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7" w:rsidRPr="00EC2819" w:rsidRDefault="00954C97" w:rsidP="00954C97">
      <w:pPr>
        <w:spacing w:after="0"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EC2819"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954C97" w:rsidRPr="00EC2819" w:rsidRDefault="00954C97" w:rsidP="00954C97">
      <w:pPr>
        <w:spacing w:after="0"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EC2819">
        <w:rPr>
          <w:rFonts w:ascii="Times New Roman" w:eastAsia="Times New Roman" w:hAnsi="Times New Roman" w:cs="Times New Roman"/>
          <w:b/>
        </w:rPr>
        <w:t>«Детский сад № 209 комбинированного вида»</w:t>
      </w:r>
    </w:p>
    <w:p w:rsidR="00954C97" w:rsidRPr="00EC2819" w:rsidRDefault="00954C97" w:rsidP="00954C97">
      <w:pPr>
        <w:spacing w:after="0"/>
        <w:ind w:right="142"/>
        <w:jc w:val="center"/>
        <w:rPr>
          <w:rFonts w:ascii="Times New Roman" w:eastAsia="Times New Roman" w:hAnsi="Times New Roman" w:cs="Times New Roman"/>
        </w:rPr>
      </w:pPr>
      <w:r w:rsidRPr="00EC2819">
        <w:rPr>
          <w:rFonts w:ascii="Times New Roman" w:eastAsia="Times New Roman" w:hAnsi="Times New Roman" w:cs="Times New Roman"/>
        </w:rPr>
        <w:t>660079, Россия, Красноярский край, г. Красноярск, ул. 60 лет Октября, д.89а.</w:t>
      </w:r>
    </w:p>
    <w:p w:rsidR="00954C97" w:rsidRPr="00EC2819" w:rsidRDefault="00954C97" w:rsidP="00954C97">
      <w:pPr>
        <w:spacing w:after="0"/>
        <w:ind w:right="142"/>
        <w:jc w:val="center"/>
        <w:rPr>
          <w:rFonts w:ascii="Times New Roman" w:eastAsia="Times New Roman" w:hAnsi="Times New Roman" w:cs="Times New Roman"/>
          <w:lang w:val="en-US"/>
        </w:rPr>
      </w:pPr>
      <w:r w:rsidRPr="00EC2819">
        <w:rPr>
          <w:rFonts w:ascii="Times New Roman" w:eastAsia="Times New Roman" w:hAnsi="Times New Roman" w:cs="Times New Roman"/>
        </w:rPr>
        <w:t>тел</w:t>
      </w:r>
      <w:r w:rsidRPr="00EC2819">
        <w:rPr>
          <w:rFonts w:ascii="Times New Roman" w:eastAsia="Times New Roman" w:hAnsi="Times New Roman" w:cs="Times New Roman"/>
          <w:lang w:val="en-US"/>
        </w:rPr>
        <w:t xml:space="preserve"> (391) 233-16-84. E-mail: </w:t>
      </w:r>
      <w:hyperlink r:id="rId7" w:history="1">
        <w:r w:rsidRPr="00EC2819">
          <w:rPr>
            <w:rFonts w:ascii="Times New Roman" w:eastAsia="Times New Roman" w:hAnsi="Times New Roman" w:cs="Times New Roman"/>
            <w:u w:val="single"/>
            <w:lang w:val="en-US"/>
          </w:rPr>
          <w:t>dou209@mailkrsk.ru</w:t>
        </w:r>
      </w:hyperlink>
      <w:r w:rsidRPr="00EC2819">
        <w:rPr>
          <w:rFonts w:ascii="Times New Roman" w:eastAsia="Times New Roman" w:hAnsi="Times New Roman" w:cs="Times New Roman"/>
          <w:lang w:val="en-US"/>
        </w:rPr>
        <w:t xml:space="preserve">; </w:t>
      </w:r>
      <w:hyperlink r:id="rId8" w:history="1">
        <w:r w:rsidRPr="00EC2819">
          <w:rPr>
            <w:rFonts w:ascii="Times New Roman" w:eastAsia="Times New Roman" w:hAnsi="Times New Roman" w:cs="Times New Roman"/>
            <w:u w:val="single"/>
            <w:lang w:val="en-US"/>
          </w:rPr>
          <w:t>http://доу209.рф/</w:t>
        </w:r>
      </w:hyperlink>
      <w:r w:rsidRPr="00EC281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954C97" w:rsidRPr="00EC2819" w:rsidRDefault="00954C97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</w:rPr>
      </w:pPr>
      <w:r w:rsidRPr="00EC2819">
        <w:rPr>
          <w:rFonts w:ascii="Times New Roman" w:eastAsia="Times New Roman" w:hAnsi="Times New Roman" w:cs="Times New Roman"/>
        </w:rPr>
        <w:t>ОКПО 71105004, ОГРН 1032402514121, ИНН/КПП 2464050502/246401001</w:t>
      </w:r>
    </w:p>
    <w:p w:rsidR="00954C97" w:rsidRPr="00EC2819" w:rsidRDefault="00954C97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</w:rPr>
      </w:pPr>
    </w:p>
    <w:p w:rsidR="00954C97" w:rsidRDefault="00954C97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FF3EE8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EE8" w:rsidRDefault="00A51BF4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ПРОЕКТ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51BF4" w:rsidRDefault="00A51BF4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АВТОНОМНОГО ДОШКОЛЬНОГО ОБРАЗОВАТЕЛЬНОГО УЧРЕЖДЕНИЯ «ДЕТСКИЙ САД № 209 КОМБИНИРОВАННОГО ВИДА» </w:t>
      </w:r>
    </w:p>
    <w:p w:rsidR="00077ABA" w:rsidRDefault="00077ABA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«Что Родиной моей зовётся?»</w:t>
      </w:r>
    </w:p>
    <w:p w:rsidR="00A51BF4" w:rsidRPr="00A51BF4" w:rsidRDefault="00A51BF4" w:rsidP="00954C9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97" w:rsidRPr="00EC2819" w:rsidRDefault="006B7330" w:rsidP="0095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</w:t>
      </w:r>
      <w:r w:rsidR="00954C97" w:rsidRPr="00EC2819">
        <w:rPr>
          <w:rFonts w:ascii="Times New Roman" w:hAnsi="Times New Roman" w:cs="Times New Roman"/>
          <w:sz w:val="28"/>
          <w:szCs w:val="28"/>
        </w:rPr>
        <w:t>:</w:t>
      </w:r>
      <w:r w:rsidR="00954C97" w:rsidRPr="00EC2819">
        <w:rPr>
          <w:rFonts w:ascii="Times New Roman" w:eastAsia="Times New Roman" w:hAnsi="Times New Roman" w:cs="Times New Roman"/>
          <w:sz w:val="28"/>
          <w:szCs w:val="28"/>
        </w:rPr>
        <w:t xml:space="preserve"> «Актуализация воспитательного потенциала в системе дошкольного образования»</w:t>
      </w:r>
    </w:p>
    <w:p w:rsidR="00954C97" w:rsidRPr="00EC2819" w:rsidRDefault="00954C97" w:rsidP="00954C97">
      <w:pPr>
        <w:ind w:right="142"/>
        <w:rPr>
          <w:rFonts w:ascii="Times New Roman" w:hAnsi="Times New Roman" w:cs="Times New Roman"/>
          <w:sz w:val="24"/>
          <w:szCs w:val="24"/>
        </w:rPr>
      </w:pPr>
      <w:r w:rsidRPr="00EC2819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B7330">
        <w:rPr>
          <w:rFonts w:ascii="Times New Roman" w:hAnsi="Times New Roman" w:cs="Times New Roman"/>
          <w:sz w:val="24"/>
          <w:szCs w:val="24"/>
        </w:rPr>
        <w:t xml:space="preserve">реализации проекта: 2023 - </w:t>
      </w:r>
      <w:r w:rsidRPr="00EC2819">
        <w:rPr>
          <w:rFonts w:ascii="Times New Roman" w:hAnsi="Times New Roman" w:cs="Times New Roman"/>
          <w:sz w:val="24"/>
          <w:szCs w:val="24"/>
        </w:rPr>
        <w:t>2024 г.</w:t>
      </w:r>
    </w:p>
    <w:p w:rsidR="00954C97" w:rsidRPr="00EC2819" w:rsidRDefault="00787F61" w:rsidP="00787F61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Авторы</w:t>
      </w:r>
      <w:r w:rsidR="00CC331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C2819">
        <w:rPr>
          <w:rFonts w:ascii="Times New Roman" w:hAnsi="Times New Roman" w:cs="Times New Roman"/>
          <w:sz w:val="28"/>
          <w:szCs w:val="28"/>
        </w:rPr>
        <w:t>:</w:t>
      </w:r>
    </w:p>
    <w:p w:rsidR="00CC3319" w:rsidRPr="00CC3319" w:rsidRDefault="00CC3319" w:rsidP="00CC3319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 w:rsidRPr="00077AB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Дмитриева Н.Г.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2819">
        <w:rPr>
          <w:rFonts w:ascii="Times New Roman" w:hAnsi="Times New Roman" w:cs="Times New Roman"/>
          <w:sz w:val="28"/>
          <w:szCs w:val="28"/>
        </w:rPr>
        <w:t>Гаушева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Поздеева Е.В.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Филиппова С.Е.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Третьякова Л.А.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Русакова О.В.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Устюгова Е.Е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2819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2819">
        <w:rPr>
          <w:rFonts w:ascii="Times New Roman" w:hAnsi="Times New Roman" w:cs="Times New Roman"/>
          <w:sz w:val="28"/>
          <w:szCs w:val="28"/>
        </w:rPr>
        <w:t>Антонченко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70ACD" w:rsidRPr="00EC2819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Минагарова Г.И.</w:t>
      </w:r>
    </w:p>
    <w:p w:rsidR="00270ACD" w:rsidRDefault="00270ACD" w:rsidP="00787F61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Ни О.Л.</w:t>
      </w:r>
    </w:p>
    <w:p w:rsidR="00954C97" w:rsidRPr="00CD6D62" w:rsidRDefault="00CC3319">
      <w:pPr>
        <w:ind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тел. 233-16-84,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70C56">
          <w:rPr>
            <w:rStyle w:val="a3"/>
            <w:rFonts w:ascii="Times New Roman" w:hAnsi="Times New Roman" w:cs="Times New Roman"/>
            <w:sz w:val="28"/>
            <w:szCs w:val="28"/>
          </w:rPr>
          <w:t>dou209@mailkrsk.ru</w:t>
        </w:r>
      </w:hyperlink>
    </w:p>
    <w:p w:rsidR="00077ABA" w:rsidRDefault="00077ABA" w:rsidP="001E2231">
      <w:pPr>
        <w:widowControl w:val="0"/>
        <w:spacing w:after="0" w:line="360" w:lineRule="auto"/>
        <w:ind w:right="1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31" w:rsidRPr="001E2231" w:rsidRDefault="001E2231" w:rsidP="001E2231">
      <w:pPr>
        <w:widowControl w:val="0"/>
        <w:spacing w:after="0" w:line="360" w:lineRule="auto"/>
        <w:ind w:right="1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954C97" w:rsidRPr="00EC2819" w:rsidRDefault="00CD6D62" w:rsidP="00CD18D0">
      <w:pPr>
        <w:widowControl w:val="0"/>
        <w:spacing w:after="0" w:line="360" w:lineRule="auto"/>
        <w:ind w:right="142" w:firstLine="720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4C97" w:rsidRPr="00EC2819">
        <w:rPr>
          <w:rFonts w:ascii="Times New Roman" w:hAnsi="Times New Roman" w:cs="Times New Roman"/>
          <w:sz w:val="28"/>
          <w:szCs w:val="28"/>
        </w:rPr>
        <w:t>программе  ФАОП ДОУ много внимания уделяется воспитательной работе с дошкольниками. Выделен целый раздел работы</w:t>
      </w:r>
      <w:r w:rsidR="004B6C44">
        <w:rPr>
          <w:rFonts w:ascii="Times New Roman" w:hAnsi="Times New Roman" w:cs="Times New Roman"/>
          <w:sz w:val="28"/>
          <w:szCs w:val="28"/>
        </w:rPr>
        <w:t xml:space="preserve"> </w:t>
      </w:r>
      <w:r w:rsidR="00954C97" w:rsidRPr="00EC2819">
        <w:rPr>
          <w:rFonts w:ascii="Times New Roman" w:hAnsi="Times New Roman" w:cs="Times New Roman"/>
          <w:sz w:val="28"/>
          <w:szCs w:val="28"/>
        </w:rPr>
        <w:t>- «Программа воспитания».</w:t>
      </w:r>
      <w:r w:rsidR="00954C97"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 xml:space="preserve"> Содержание Программы воспитания реализуется в ходе освоения детьми с ОВЗ дошкольного возраста всех образовательных областей, обозначенных в </w:t>
      </w:r>
      <w:hyperlink r:id="rId10">
        <w:r w:rsidR="00954C97" w:rsidRPr="00EC2819">
          <w:rPr>
            <w:rFonts w:ascii="Times New Roman" w:eastAsia="Symbol" w:hAnsi="Times New Roman" w:cs="Times New Roman"/>
            <w:kern w:val="2"/>
            <w:sz w:val="28"/>
            <w:szCs w:val="28"/>
            <w:lang w:eastAsia="zh-CN" w:bidi="hi-IN"/>
          </w:rPr>
          <w:t>Стандарте</w:t>
        </w:r>
      </w:hyperlink>
      <w:r w:rsidR="00954C97"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954C97" w:rsidRPr="00EC2819" w:rsidRDefault="00954C97" w:rsidP="00CD18D0">
      <w:pPr>
        <w:widowControl w:val="0"/>
        <w:spacing w:after="0" w:line="360" w:lineRule="auto"/>
        <w:ind w:right="142" w:firstLine="720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</w:pP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Родина и природа лежат в основе патриотического направления воспитания.</w:t>
      </w:r>
    </w:p>
    <w:p w:rsidR="00954C97" w:rsidRPr="00EC2819" w:rsidRDefault="00954C97" w:rsidP="00CD18D0">
      <w:pPr>
        <w:widowControl w:val="0"/>
        <w:spacing w:after="0" w:line="360" w:lineRule="auto"/>
        <w:ind w:right="142" w:firstLine="720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</w:pP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Задачи патриотического воспитания:</w:t>
      </w:r>
    </w:p>
    <w:p w:rsidR="00954C97" w:rsidRPr="00EC2819" w:rsidRDefault="00954C97" w:rsidP="00CD18D0">
      <w:pPr>
        <w:widowControl w:val="0"/>
        <w:spacing w:after="0" w:line="360" w:lineRule="auto"/>
        <w:ind w:right="142" w:firstLine="720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</w:pP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1) формирование любви к родному краю, родной природе, родному языку, культурному наследию своего народа;</w:t>
      </w:r>
    </w:p>
    <w:p w:rsidR="00954C97" w:rsidRPr="00EC2819" w:rsidRDefault="00954C97" w:rsidP="00CD18D0">
      <w:pPr>
        <w:widowControl w:val="0"/>
        <w:spacing w:after="0" w:line="360" w:lineRule="auto"/>
        <w:ind w:right="142" w:firstLine="720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</w:pP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54C97" w:rsidRPr="00EC2819" w:rsidRDefault="00954C97" w:rsidP="00CD18D0">
      <w:pPr>
        <w:widowControl w:val="0"/>
        <w:spacing w:after="0" w:line="360" w:lineRule="auto"/>
        <w:ind w:right="142" w:firstLine="720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</w:pP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 (законным представителям), соседям, старшим, другим людям вне зависимости от их этнической принадлежности;</w:t>
      </w:r>
    </w:p>
    <w:p w:rsidR="00954C97" w:rsidRPr="00EC2819" w:rsidRDefault="00954C97" w:rsidP="00CD18D0">
      <w:pPr>
        <w:spacing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ab/>
        <w:t>У детей с тяжелыми нарушениями речи наблюдается целый ряд о</w:t>
      </w:r>
      <w:r w:rsidR="003B110A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собенностей не только в речевом</w:t>
      </w: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 xml:space="preserve">, но и </w:t>
      </w:r>
      <w:r w:rsidR="003B110A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в познавательном, эмоциональном</w:t>
      </w:r>
      <w:r w:rsidRPr="00EC2819">
        <w:rPr>
          <w:rFonts w:ascii="Times New Roman" w:eastAsia="Symbol" w:hAnsi="Times New Roman" w:cs="Times New Roman"/>
          <w:kern w:val="2"/>
          <w:sz w:val="28"/>
          <w:szCs w:val="28"/>
          <w:lang w:eastAsia="zh-CN" w:bidi="hi-IN"/>
        </w:rPr>
        <w:t>, личностном развитии.</w:t>
      </w:r>
      <w:r w:rsidR="00CE7D75" w:rsidRPr="00EC2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 многих детей с речевыми нарушениями при формально сохранном интеллекте имеют место выраженные трудности обучения, своеобразное неравномерное дисгармоничное отставание психического развития» (Е.М. </w:t>
      </w:r>
      <w:proofErr w:type="spellStart"/>
      <w:r w:rsidR="00CE7D75" w:rsidRPr="00EC2819">
        <w:rPr>
          <w:rFonts w:ascii="Times New Roman" w:hAnsi="Times New Roman" w:cs="Times New Roman"/>
          <w:sz w:val="28"/>
          <w:szCs w:val="28"/>
          <w:shd w:val="clear" w:color="auto" w:fill="FFFFFF"/>
        </w:rPr>
        <w:t>Мастюкова</w:t>
      </w:r>
      <w:proofErr w:type="spellEnd"/>
      <w:r w:rsidR="00CE7D75" w:rsidRPr="00EC2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1976). У детей обнаруживается недостаточный объем сведений об </w:t>
      </w:r>
      <w:r w:rsidR="00CE7D75" w:rsidRPr="00EC28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окружающем мире, о свойствах предметов, возникают трудности в установлении причинно-следственных связей явлений. Для многих детей с тяжелыми нарушениями речи (ТНР) характерна ригидность мышления.  Также м</w:t>
      </w:r>
      <w:r w:rsidR="00CE7D75" w:rsidRPr="00EC2819">
        <w:rPr>
          <w:rFonts w:ascii="Times New Roman" w:eastAsia="Times New Roman" w:hAnsi="Times New Roman" w:cs="Times New Roman"/>
          <w:sz w:val="28"/>
          <w:szCs w:val="28"/>
        </w:rPr>
        <w:t xml:space="preserve">ногие авторы отмечают у детей с ТНР недостаточные устойчивость, объем внимания, ограниченные возможности его распределения (Р.Е. Левина, Т.Б. Филичева, Г.В. Чиркина, А.В. Ястребова). Дети быстро устают в процессе деятельности, продуктивность, темп быстро падают. Все виды контроля за деятельностью часто являются несформированными или значительно нарушенными. Особенности произвольного внимания у детей с недоразвитием речи ярко проявляются в характере отвлечений. Авторы исследований обращают внимание на нестабильность эмоционально-волевой сферы у детей с ТНР. В психическом облике этих детей наблюдаются отдельные черты общей эмоционально-волевой незрелости, слабая регуляция произвольной деятельности (Н.С. Жукова, Е.М. </w:t>
      </w:r>
      <w:proofErr w:type="spellStart"/>
      <w:r w:rsidR="00CE7D75" w:rsidRPr="00EC2819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="00CE7D75" w:rsidRPr="00EC2819">
        <w:rPr>
          <w:rFonts w:ascii="Times New Roman" w:eastAsia="Times New Roman" w:hAnsi="Times New Roman" w:cs="Times New Roman"/>
          <w:sz w:val="28"/>
          <w:szCs w:val="28"/>
        </w:rPr>
        <w:t>, Т.Б. Филичева, 1990).</w:t>
      </w:r>
      <w:r w:rsidR="008A5074" w:rsidRPr="00EC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D75" w:rsidRPr="00EC2819">
        <w:rPr>
          <w:rFonts w:ascii="Times New Roman" w:eastAsia="Times New Roman" w:hAnsi="Times New Roman" w:cs="Times New Roman"/>
          <w:sz w:val="28"/>
          <w:szCs w:val="28"/>
        </w:rPr>
        <w:t>Из-за нарушений речи ребёнок попадает в условия социальной депривации, в результате чего усвоение социального опыта затрудняется.   В целом при ОНР наблюдается незрелость социальных эмоций и примитивность эмоционального реагирования, отмечаются аффективные реакции.</w:t>
      </w:r>
    </w:p>
    <w:p w:rsidR="002D5827" w:rsidRPr="00EC2819" w:rsidRDefault="002D5827" w:rsidP="00CD18D0">
      <w:pPr>
        <w:spacing w:after="16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 </w:t>
      </w:r>
      <w:r w:rsidRPr="00EC28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проблему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 выбо</w:t>
      </w:r>
      <w:r w:rsidR="001E38F9">
        <w:rPr>
          <w:rFonts w:ascii="Times New Roman" w:eastAsia="Times New Roman" w:hAnsi="Times New Roman" w:cs="Times New Roman"/>
          <w:sz w:val="28"/>
          <w:szCs w:val="28"/>
        </w:rPr>
        <w:t>ра педагогических технологий направленных на патриотическое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8F9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детей  с ТНР можно отнести к числу </w:t>
      </w:r>
      <w:r w:rsidRPr="00EC281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актуальных</w:t>
      </w:r>
      <w:r w:rsidR="000210AC">
        <w:rPr>
          <w:rFonts w:ascii="Times New Roman" w:eastAsia="Times New Roman" w:hAnsi="Times New Roman" w:cs="Times New Roman"/>
          <w:sz w:val="28"/>
          <w:szCs w:val="28"/>
        </w:rPr>
        <w:t>. Недостаточное количество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разработок по </w:t>
      </w:r>
      <w:r w:rsidR="000210A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проблеме определило </w:t>
      </w:r>
      <w:r w:rsidRPr="00EC2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нашей работы: подбор и практическое применение  педагогических технологий, для реализации задач патриотического воспитания </w:t>
      </w:r>
      <w:r w:rsidR="009E61E3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C2113A" w:rsidRPr="00EC2819"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8D0" w:rsidRPr="00EC2819" w:rsidRDefault="002D5827" w:rsidP="00CD18D0">
      <w:pPr>
        <w:spacing w:after="16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>Нами были поставлены следующие </w:t>
      </w:r>
      <w:r w:rsidRPr="00EC28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5827" w:rsidRPr="00EC2819" w:rsidRDefault="002D5827" w:rsidP="00CD18D0">
      <w:pPr>
        <w:pStyle w:val="a4"/>
        <w:numPr>
          <w:ilvl w:val="0"/>
          <w:numId w:val="10"/>
        </w:numPr>
        <w:spacing w:after="16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>Изучение техно</w:t>
      </w:r>
      <w:r w:rsidR="00C8007D">
        <w:rPr>
          <w:rFonts w:ascii="Times New Roman" w:eastAsia="Times New Roman" w:hAnsi="Times New Roman" w:cs="Times New Roman"/>
          <w:sz w:val="28"/>
          <w:szCs w:val="28"/>
        </w:rPr>
        <w:t>логии «образовательное событие»;</w:t>
      </w:r>
    </w:p>
    <w:p w:rsidR="002D5827" w:rsidRPr="00EC2819" w:rsidRDefault="002D5827" w:rsidP="00CD18D0">
      <w:pPr>
        <w:pStyle w:val="a4"/>
        <w:numPr>
          <w:ilvl w:val="0"/>
          <w:numId w:val="10"/>
        </w:numPr>
        <w:spacing w:after="16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«образовательных событий» в ДОУ с учетом особенностей детей. Наполнение их образовательным и воспитательным потенциалом.</w:t>
      </w:r>
    </w:p>
    <w:p w:rsidR="002D5827" w:rsidRPr="00EC2819" w:rsidRDefault="002D5827" w:rsidP="00CD18D0">
      <w:pPr>
        <w:pStyle w:val="a4"/>
        <w:numPr>
          <w:ilvl w:val="0"/>
          <w:numId w:val="10"/>
        </w:numPr>
        <w:spacing w:after="16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технологии патриотического воспитания детей с ТНР</w:t>
      </w:r>
      <w:r w:rsidR="00CD18D0" w:rsidRPr="00EC2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0D7" w:rsidRPr="00EC2819" w:rsidRDefault="002D5827" w:rsidP="00CD18D0">
      <w:pPr>
        <w:pStyle w:val="a4"/>
        <w:numPr>
          <w:ilvl w:val="0"/>
          <w:numId w:val="10"/>
        </w:numPr>
        <w:spacing w:line="360" w:lineRule="auto"/>
        <w:ind w:right="142"/>
        <w:jc w:val="both"/>
        <w:rPr>
          <w:rStyle w:val="docdata"/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>Мониторинг результатов</w:t>
      </w:r>
      <w:r w:rsidR="0075271B">
        <w:rPr>
          <w:rStyle w:val="docdata"/>
          <w:rFonts w:ascii="Times New Roman" w:hAnsi="Times New Roman" w:cs="Times New Roman"/>
          <w:sz w:val="28"/>
          <w:szCs w:val="28"/>
        </w:rPr>
        <w:t>.</w:t>
      </w:r>
    </w:p>
    <w:p w:rsidR="002D5827" w:rsidRPr="00EC2819" w:rsidRDefault="005500D7" w:rsidP="00CD18D0">
      <w:pPr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C2819">
        <w:rPr>
          <w:rStyle w:val="docdata"/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="00CD18D0" w:rsidRPr="00EC2819">
        <w:rPr>
          <w:rStyle w:val="docdata"/>
          <w:rFonts w:ascii="Times New Roman" w:hAnsi="Times New Roman" w:cs="Times New Roman"/>
          <w:sz w:val="28"/>
          <w:szCs w:val="28"/>
        </w:rPr>
        <w:t xml:space="preserve">после </w:t>
      </w:r>
      <w:r w:rsidR="00C8007D">
        <w:rPr>
          <w:rFonts w:ascii="Times New Roman" w:hAnsi="Times New Roman" w:cs="Times New Roman"/>
          <w:sz w:val="28"/>
          <w:szCs w:val="28"/>
        </w:rPr>
        <w:t>внедрения</w:t>
      </w:r>
      <w:r w:rsidRPr="00EC2819">
        <w:rPr>
          <w:rFonts w:ascii="Times New Roman" w:hAnsi="Times New Roman" w:cs="Times New Roman"/>
          <w:sz w:val="28"/>
          <w:szCs w:val="28"/>
        </w:rPr>
        <w:t xml:space="preserve"> технологии «образовательное событие» мы получим следующие </w:t>
      </w:r>
      <w:r w:rsidRPr="0075271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C2819">
        <w:rPr>
          <w:rFonts w:ascii="Times New Roman" w:hAnsi="Times New Roman" w:cs="Times New Roman"/>
          <w:sz w:val="28"/>
          <w:szCs w:val="28"/>
        </w:rPr>
        <w:t>: повышение социальной компетентности и познавательной активности дошкольников</w:t>
      </w:r>
      <w:r w:rsidR="00CD18D0" w:rsidRPr="00EC2819">
        <w:rPr>
          <w:rFonts w:ascii="Times New Roman" w:hAnsi="Times New Roman" w:cs="Times New Roman"/>
          <w:sz w:val="28"/>
          <w:szCs w:val="28"/>
        </w:rPr>
        <w:t>,</w:t>
      </w:r>
      <w:r w:rsidRPr="00EC2819">
        <w:rPr>
          <w:rFonts w:ascii="Times New Roman" w:hAnsi="Times New Roman" w:cs="Times New Roman"/>
          <w:sz w:val="28"/>
          <w:szCs w:val="28"/>
        </w:rPr>
        <w:t xml:space="preserve">  </w:t>
      </w:r>
      <w:r w:rsidR="00694A6D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</w:t>
      </w:r>
      <w:r w:rsidRPr="00EC2819">
        <w:rPr>
          <w:rFonts w:ascii="Times New Roman" w:hAnsi="Times New Roman" w:cs="Times New Roman"/>
          <w:sz w:val="28"/>
          <w:szCs w:val="28"/>
        </w:rPr>
        <w:t xml:space="preserve"> педагогов, детей и родителей в </w:t>
      </w:r>
      <w:r w:rsidR="00C8007D">
        <w:rPr>
          <w:rFonts w:ascii="Times New Roman" w:hAnsi="Times New Roman" w:cs="Times New Roman"/>
          <w:sz w:val="28"/>
          <w:szCs w:val="28"/>
        </w:rPr>
        <w:t>ходе процесса</w:t>
      </w:r>
      <w:r w:rsidRPr="00EC2819">
        <w:rPr>
          <w:rFonts w:ascii="Times New Roman" w:hAnsi="Times New Roman" w:cs="Times New Roman"/>
          <w:sz w:val="28"/>
          <w:szCs w:val="28"/>
        </w:rPr>
        <w:t xml:space="preserve"> патриотического  воспитания детей с ТНР.</w:t>
      </w:r>
    </w:p>
    <w:p w:rsidR="005500D7" w:rsidRPr="00EC2819" w:rsidRDefault="005500D7" w:rsidP="00CD18D0">
      <w:pPr>
        <w:pStyle w:val="1637"/>
        <w:spacing w:before="0" w:beforeAutospacing="0" w:after="160" w:afterAutospacing="0" w:line="360" w:lineRule="auto"/>
        <w:ind w:right="142"/>
        <w:jc w:val="both"/>
        <w:rPr>
          <w:sz w:val="28"/>
          <w:szCs w:val="28"/>
        </w:rPr>
      </w:pPr>
      <w:r w:rsidRPr="00EC2819">
        <w:rPr>
          <w:b/>
          <w:bCs/>
          <w:sz w:val="28"/>
          <w:szCs w:val="28"/>
        </w:rPr>
        <w:t>Деятельность: стратегия, методы достижения целей и задач, механизм реализации, описание ресурсов и их краткая характеристика</w:t>
      </w:r>
    </w:p>
    <w:p w:rsidR="00ED5315" w:rsidRPr="00EC2819" w:rsidRDefault="005500D7" w:rsidP="00CD18D0">
      <w:pPr>
        <w:spacing w:line="360" w:lineRule="auto"/>
        <w:ind w:righ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819">
        <w:rPr>
          <w:rFonts w:ascii="Times New Roman" w:hAnsi="Times New Roman" w:cs="Times New Roman"/>
          <w:sz w:val="28"/>
          <w:szCs w:val="28"/>
        </w:rPr>
        <w:t>Т</w:t>
      </w:r>
      <w:r w:rsidR="00DB63E0" w:rsidRPr="00EC2819">
        <w:rPr>
          <w:rFonts w:ascii="Times New Roman" w:hAnsi="Times New Roman" w:cs="Times New Roman"/>
          <w:sz w:val="28"/>
          <w:szCs w:val="28"/>
        </w:rPr>
        <w:t>ехнология «образовательное событие», на наш взгляд, является наиболее подходящей в реализации задач патриотического воспитания дошкольников с ТНР.</w:t>
      </w:r>
      <w:r w:rsidR="00DB63E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Событийный формат образовательной деятельности позволяет проектировать ситуации, в которых у ребенка появляется осмысленная потребность как в осознанном владении имеющимися в социуме культурными нормами, так и в творческом подходе к использованию появившихся умений. В основе любого образовательного события лежит очень сильная эмоция, или аффект.</w:t>
      </w: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3E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Эмоции играют важную роль  в развитии дошкольника, в частности в развитии их мышления. Л. С. Выготский в своем труде о высших психических функциях говорил о единстве аффекта и интеллекта: «Кто оторвал мышление с самого начала от аффекта, тот навсегда закрыл себе дорогу к объяснению причин самого мышления».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B63E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дошкольном  возрасте эмоции безраздельно владеют ребенком и являются определителем всех его реакций.</w:t>
      </w: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534C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того, чтобы </w:t>
      </w:r>
      <w:r w:rsidR="002A534C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образовательное событие было понятно ребенку, вызывало у него интерес, вовлеченность в происходящее, мы решили опираться на личный опыт детей. Образовательное событие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534C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это путешествие в известное и значимое для ребенка место. В проекте участвуют дети с ТНР из двух групп детского сада: 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разновозрастной (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4-5, 5-6 лет) и </w:t>
      </w:r>
      <w:proofErr w:type="gramStart"/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подготовительной</w:t>
      </w:r>
      <w:proofErr w:type="gramEnd"/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(6-7 лет). Для детей разновозрастной группы педагогами создаются образовательные события-путешествия в знакомые и значимые места 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Красноярска.  Выбор локации мы обсуждали совместно с родителями, по следующим критериям:  это такое место, которое посещали и которое очень понравилось, хотели бы посетить и рассказать об увиденном. В процессе обсуждения мы выбрали четыре локации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основы для образовательных событий </w:t>
      </w:r>
      <w:proofErr w:type="gramStart"/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proofErr w:type="gramEnd"/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утешествий: Роев ручей, </w:t>
      </w:r>
      <w:r w:rsidR="00270ACD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укольный театр, остров </w:t>
      </w:r>
      <w:proofErr w:type="spellStart"/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Татышев</w:t>
      </w:r>
      <w:proofErr w:type="spellEnd"/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70ACD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ациональный парк «Столбы». Мы считаем, что выбор этих мест позволит познакомить детей с различными сторонами жизни нашего города: </w:t>
      </w:r>
      <w:r w:rsidR="00ED5315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ультур</w:t>
      </w:r>
      <w:r w:rsidR="00ED5315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ой, природ</w:t>
      </w:r>
      <w:r w:rsidR="00ED5315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спорт</w:t>
      </w:r>
      <w:r w:rsidR="00ED5315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ивной</w:t>
      </w:r>
      <w:r w:rsidR="00E21F62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D5315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B63E0" w:rsidRPr="00EC2819" w:rsidRDefault="00ED5315" w:rsidP="00CD18D0">
      <w:pPr>
        <w:spacing w:after="160" w:line="360" w:lineRule="auto"/>
        <w:ind w:righ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из подготовительной группы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6-7 лет) уже активно путешествуют с родителями по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России. Их жизненный опыт шире</w:t>
      </w: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чем у малышей. 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ыбор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темы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событий обсуждался не только с родителями, но и детьми.  В традиционном утреннем круге дети и педагог обсуждали летние впечатления, поездки и решили провести выставку сувениров, привезенных из путешествий. Выяснилось, что многие побывали в Москве и Сочи</w:t>
      </w:r>
      <w:r w:rsidR="00270ACD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Обсуждение поездок вызвало большой интерес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 инициативе детей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решено 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отправиться в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«путешествия» по 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знакомым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городам России,  обменяться впечатлениями, рассказать о новом опыте, прожить его заново в игре </w:t>
      </w:r>
      <w:r w:rsidR="00027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</w:t>
      </w:r>
      <w:r w:rsidR="00587C9B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сверстниками.</w:t>
      </w:r>
    </w:p>
    <w:p w:rsidR="00C2113A" w:rsidRPr="00EC2819" w:rsidRDefault="00774E98" w:rsidP="00CD18D0">
      <w:pPr>
        <w:spacing w:after="160" w:line="360" w:lineRule="auto"/>
        <w:ind w:righ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пособы организации образовательн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событи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запланированным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спровоцированным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воспитателем, а также в 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будущем мы планируем сделать 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C2113A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</w:t>
      </w:r>
      <w:r w:rsidR="004456D0"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диционными и проводить ежегодно. Нами учтены и особенности традиционных образовательных событий:</w:t>
      </w:r>
    </w:p>
    <w:p w:rsidR="004456D0" w:rsidRPr="00EC2819" w:rsidRDefault="004456D0" w:rsidP="00CD18D0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74E98">
        <w:rPr>
          <w:rFonts w:ascii="Times New Roman" w:hAnsi="Times New Roman" w:cs="Times New Roman"/>
          <w:sz w:val="28"/>
          <w:szCs w:val="28"/>
        </w:rPr>
        <w:t xml:space="preserve"> В</w:t>
      </w:r>
      <w:r w:rsidR="00E3782F" w:rsidRPr="00EC2819">
        <w:rPr>
          <w:rFonts w:ascii="Times New Roman" w:hAnsi="Times New Roman" w:cs="Times New Roman"/>
          <w:sz w:val="28"/>
          <w:szCs w:val="28"/>
        </w:rPr>
        <w:t xml:space="preserve"> традиционном образовательном событии принимают участие все дети без исключения</w:t>
      </w:r>
      <w:r w:rsidR="00774E98">
        <w:rPr>
          <w:rFonts w:ascii="Times New Roman" w:hAnsi="Times New Roman" w:cs="Times New Roman"/>
          <w:sz w:val="28"/>
          <w:szCs w:val="28"/>
        </w:rPr>
        <w:t>,</w:t>
      </w:r>
      <w:r w:rsidR="00E3782F" w:rsidRPr="00EC2819">
        <w:rPr>
          <w:rFonts w:ascii="Times New Roman" w:hAnsi="Times New Roman" w:cs="Times New Roman"/>
          <w:sz w:val="28"/>
          <w:szCs w:val="28"/>
        </w:rPr>
        <w:t xml:space="preserve"> от начала события и до его окончания.</w:t>
      </w:r>
    </w:p>
    <w:p w:rsidR="00E3782F" w:rsidRPr="00EC2819" w:rsidRDefault="00774E98" w:rsidP="00CD18D0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782F" w:rsidRPr="00EC2819">
        <w:rPr>
          <w:rFonts w:ascii="Times New Roman" w:hAnsi="Times New Roman" w:cs="Times New Roman"/>
          <w:sz w:val="28"/>
          <w:szCs w:val="28"/>
        </w:rPr>
        <w:t>радиционное образовательное событие неукосн</w:t>
      </w:r>
      <w:r>
        <w:rPr>
          <w:rFonts w:ascii="Times New Roman" w:hAnsi="Times New Roman" w:cs="Times New Roman"/>
          <w:sz w:val="28"/>
          <w:szCs w:val="28"/>
        </w:rPr>
        <w:t>ительно проводится каждый год, о</w:t>
      </w:r>
      <w:r w:rsidR="00E3782F" w:rsidRPr="00EC2819">
        <w:rPr>
          <w:rFonts w:ascii="Times New Roman" w:hAnsi="Times New Roman" w:cs="Times New Roman"/>
          <w:sz w:val="28"/>
          <w:szCs w:val="28"/>
        </w:rPr>
        <w:t>но не может быть отменено, примерное время его проведения известно.</w:t>
      </w:r>
    </w:p>
    <w:p w:rsidR="00E3782F" w:rsidRPr="00EC2819" w:rsidRDefault="00E3782F" w:rsidP="00CD18D0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- Даже в традиционном событии должна быть небольшая интрига - то, что отличает его от предыдущего (новое содержание, необычная форма проведения, нестандартные декор и оборудование).</w:t>
      </w:r>
    </w:p>
    <w:p w:rsidR="00E3782F" w:rsidRPr="00EC2819" w:rsidRDefault="00E3782F" w:rsidP="00CD18D0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-Традиционное образовательное событие требует предварительной работы, объединяющей вокруг себя и детей, и взрослых.</w:t>
      </w:r>
    </w:p>
    <w:p w:rsidR="00E3782F" w:rsidRPr="00EC2819" w:rsidRDefault="00E3782F" w:rsidP="00CD18D0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- Традиционное образовательное событие требует предъявления результатов общей творческой работы всему детскому саду (</w:t>
      </w:r>
      <w:proofErr w:type="spellStart"/>
      <w:r w:rsidRPr="00EC2819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>).</w:t>
      </w:r>
    </w:p>
    <w:p w:rsidR="00E3782F" w:rsidRPr="00EC2819" w:rsidRDefault="00E3782F" w:rsidP="00CD18D0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Так как образовательные события являются запланированными и спровоцированными воспитателем, то и результат</w:t>
      </w:r>
      <w:r w:rsidR="00136544" w:rsidRPr="00EC2819">
        <w:rPr>
          <w:rFonts w:ascii="Times New Roman" w:hAnsi="Times New Roman" w:cs="Times New Roman"/>
          <w:sz w:val="28"/>
          <w:szCs w:val="28"/>
        </w:rPr>
        <w:t xml:space="preserve"> общей творческой работы предлагается взрослым</w:t>
      </w:r>
      <w:r w:rsidR="00B64529">
        <w:rPr>
          <w:rFonts w:ascii="Times New Roman" w:hAnsi="Times New Roman" w:cs="Times New Roman"/>
          <w:sz w:val="28"/>
          <w:szCs w:val="28"/>
        </w:rPr>
        <w:t xml:space="preserve"> </w:t>
      </w:r>
      <w:r w:rsidR="00136544" w:rsidRPr="00EC2819">
        <w:rPr>
          <w:rFonts w:ascii="Times New Roman" w:hAnsi="Times New Roman" w:cs="Times New Roman"/>
          <w:sz w:val="28"/>
          <w:szCs w:val="28"/>
        </w:rPr>
        <w:t xml:space="preserve">(с учетом  детской инициативы). При планировании итогового результата мы старались учесть различные виды детской деятельности:   игру, творческую деятельность, спорт. </w:t>
      </w:r>
    </w:p>
    <w:p w:rsidR="002D1E87" w:rsidRDefault="002D1E87" w:rsidP="00E3782F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F2A4F" w:rsidRDefault="002F2A4F" w:rsidP="00E3782F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F2A4F" w:rsidRDefault="002F2A4F" w:rsidP="00E3782F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F2A4F" w:rsidRDefault="002F2A4F" w:rsidP="00E3782F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F2A4F" w:rsidRPr="00EC2819" w:rsidRDefault="002F2A4F" w:rsidP="00E3782F">
      <w:pPr>
        <w:spacing w:after="16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D1E87" w:rsidRPr="00734983" w:rsidRDefault="002D1E87" w:rsidP="00734983">
      <w:pPr>
        <w:rPr>
          <w:rFonts w:ascii="Times New Roman" w:hAnsi="Times New Roman" w:cs="Times New Roman"/>
          <w:sz w:val="28"/>
          <w:szCs w:val="28"/>
        </w:rPr>
      </w:pPr>
      <w:r w:rsidRPr="002F2A4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проекту</w:t>
      </w:r>
      <w:r w:rsidRPr="00EC28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147" w:type="dxa"/>
        <w:tblInd w:w="-318" w:type="dxa"/>
        <w:tblLook w:val="04A0"/>
      </w:tblPr>
      <w:tblGrid>
        <w:gridCol w:w="2777"/>
        <w:gridCol w:w="2323"/>
        <w:gridCol w:w="2557"/>
        <w:gridCol w:w="1490"/>
      </w:tblGrid>
      <w:tr w:rsidR="00450B14" w:rsidRPr="00EC2819" w:rsidTr="00BB2EA2">
        <w:tc>
          <w:tcPr>
            <w:tcW w:w="2777" w:type="dxa"/>
          </w:tcPr>
          <w:p w:rsidR="002D1E87" w:rsidRPr="00EC2819" w:rsidRDefault="002D1E87" w:rsidP="000567F9">
            <w:pPr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Этап проекта</w:t>
            </w:r>
          </w:p>
        </w:tc>
        <w:tc>
          <w:tcPr>
            <w:tcW w:w="2323" w:type="dxa"/>
          </w:tcPr>
          <w:p w:rsidR="002D1E87" w:rsidRPr="00EC2819" w:rsidRDefault="002D1E87" w:rsidP="00DC1D0F">
            <w:pPr>
              <w:spacing w:line="240" w:lineRule="auto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7" w:type="dxa"/>
          </w:tcPr>
          <w:p w:rsidR="002D1E87" w:rsidRPr="00EC2819" w:rsidRDefault="002D1E87" w:rsidP="00E7654A">
            <w:pPr>
              <w:spacing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90" w:type="dxa"/>
          </w:tcPr>
          <w:p w:rsidR="002D1E87" w:rsidRPr="00EC2819" w:rsidRDefault="002D1E87" w:rsidP="00E7654A">
            <w:pPr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450B14" w:rsidRPr="00EC2819" w:rsidTr="00BB2EA2">
        <w:trPr>
          <w:trHeight w:val="6882"/>
        </w:trPr>
        <w:tc>
          <w:tcPr>
            <w:tcW w:w="2777" w:type="dxa"/>
          </w:tcPr>
          <w:p w:rsidR="00476EA3" w:rsidRPr="008001BD" w:rsidRDefault="008001BD" w:rsidP="008001BD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r w:rsidR="00476EA3" w:rsidRPr="008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476EA3" w:rsidRPr="00EC2819" w:rsidRDefault="00476EA3" w:rsidP="00DC1D0F">
            <w:pPr>
              <w:spacing w:after="16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«образовательное событие».</w:t>
            </w:r>
          </w:p>
          <w:p w:rsidR="00476EA3" w:rsidRPr="00EC2819" w:rsidRDefault="00476EA3" w:rsidP="00DC1D0F">
            <w:pPr>
              <w:spacing w:after="16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«образовательных событий» в ДОУ с учетом особенностей детей. Наполнение их образовательным и воспитательным потенциалом.</w:t>
            </w:r>
          </w:p>
          <w:p w:rsidR="00FC55C9" w:rsidRPr="00734983" w:rsidRDefault="00476EA3" w:rsidP="00734983">
            <w:pPr>
              <w:spacing w:after="16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 с родителями и детьми: беседы, оформление музея сувениров, привезенных из путешествий по России</w:t>
            </w:r>
            <w:r w:rsidR="00D73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476EA3" w:rsidRPr="00EC2819" w:rsidRDefault="00476EA3" w:rsidP="003674EA">
            <w:pPr>
              <w:spacing w:line="240" w:lineRule="auto"/>
              <w:ind w:left="132" w:hanging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Зам. Зав по УВР, старший воспитатель</w:t>
            </w:r>
            <w:r w:rsidR="00D73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подготовительной и старшей группы, учителя-логопеды, педагог-дефектолог.</w:t>
            </w:r>
          </w:p>
        </w:tc>
        <w:tc>
          <w:tcPr>
            <w:tcW w:w="1490" w:type="dxa"/>
          </w:tcPr>
          <w:p w:rsidR="00476EA3" w:rsidRPr="00EC2819" w:rsidRDefault="00476EA3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Сентябрь октябрь 2023</w:t>
            </w:r>
          </w:p>
        </w:tc>
      </w:tr>
      <w:tr w:rsidR="00450B14" w:rsidRPr="00EC2819" w:rsidTr="00BB2EA2">
        <w:tc>
          <w:tcPr>
            <w:tcW w:w="2777" w:type="dxa"/>
            <w:vMerge w:val="restart"/>
          </w:tcPr>
          <w:p w:rsidR="008001BD" w:rsidRDefault="00522BB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341" w:rsidRPr="008001BD" w:rsidRDefault="008001BD" w:rsidP="008001B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323" w:type="dxa"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</w:p>
          <w:p w:rsidR="00A15341" w:rsidRPr="00EC2819" w:rsidRDefault="00A15341" w:rsidP="002C1256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Образовательное событие</w:t>
            </w:r>
            <w:r w:rsidR="00D61CC2"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: Экскурсия в зоопарк </w:t>
            </w:r>
          </w:p>
          <w:p w:rsidR="00A15341" w:rsidRPr="00EC2819" w:rsidRDefault="00A15341" w:rsidP="002C1256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-</w:t>
            </w:r>
            <w:r w:rsidR="00D61CC2" w:rsidRPr="00EC2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организовать сюжетно-ролевую игру «Экскурсоводы» и провести экскурсию в зоопарк (используя макет</w:t>
            </w:r>
            <w:r w:rsidR="00467115" w:rsidRPr="00EC2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ы  вольеров</w:t>
            </w:r>
            <w:r w:rsidR="00D61CC2" w:rsidRPr="00EC2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) для детей младшей группы</w:t>
            </w:r>
            <w:r w:rsidR="00D737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;</w:t>
            </w:r>
          </w:p>
          <w:p w:rsidR="00A15341" w:rsidRPr="00EC2819" w:rsidRDefault="002A2D6E" w:rsidP="00B856EE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</w:pPr>
            <w:r>
              <w:rPr>
                <w:bCs/>
                <w:shd w:val="clear" w:color="auto" w:fill="F9FAFA"/>
              </w:rPr>
              <w:t>(</w:t>
            </w:r>
            <w:r w:rsidR="00A15341" w:rsidRPr="00EC2819">
              <w:rPr>
                <w:bCs/>
                <w:shd w:val="clear" w:color="auto" w:fill="F9FAFA"/>
              </w:rPr>
              <w:t>изготовить</w:t>
            </w:r>
            <w:r w:rsidR="00D61CC2" w:rsidRPr="00EC2819">
              <w:rPr>
                <w:bCs/>
                <w:shd w:val="clear" w:color="auto" w:fill="F9FAFA"/>
              </w:rPr>
              <w:t xml:space="preserve"> </w:t>
            </w:r>
            <w:r w:rsidR="00467115" w:rsidRPr="00EC2819">
              <w:rPr>
                <w:bCs/>
                <w:shd w:val="clear" w:color="auto" w:fill="F9FAFA"/>
              </w:rPr>
              <w:t xml:space="preserve"> с детьми </w:t>
            </w:r>
            <w:r w:rsidR="00D61CC2" w:rsidRPr="00EC2819">
              <w:rPr>
                <w:bCs/>
                <w:shd w:val="clear" w:color="auto" w:fill="F9FAFA"/>
              </w:rPr>
              <w:t>макет вольеров с животными,</w:t>
            </w:r>
            <w:r w:rsidR="00A15341" w:rsidRPr="00EC2819">
              <w:rPr>
                <w:bCs/>
                <w:shd w:val="clear" w:color="auto" w:fill="F9FAFA"/>
              </w:rPr>
              <w:t xml:space="preserve"> </w:t>
            </w:r>
            <w:r w:rsidR="00D61CC2" w:rsidRPr="00EC2819">
              <w:rPr>
                <w:bCs/>
                <w:shd w:val="clear" w:color="auto" w:fill="F9FAFA"/>
              </w:rPr>
              <w:t xml:space="preserve">приглашения </w:t>
            </w:r>
            <w:r w:rsidR="00A15341" w:rsidRPr="00EC2819">
              <w:rPr>
                <w:bCs/>
                <w:shd w:val="clear" w:color="auto" w:fill="F9FAFA"/>
              </w:rPr>
              <w:t xml:space="preserve">и </w:t>
            </w:r>
            <w:r w:rsidR="00A15341" w:rsidRPr="00EC2819">
              <w:rPr>
                <w:bCs/>
                <w:shd w:val="clear" w:color="auto" w:fill="F9FAFA"/>
              </w:rPr>
              <w:lastRenderedPageBreak/>
              <w:t xml:space="preserve">рекламные плакаты, подготовить выступление агитбригады, </w:t>
            </w:r>
            <w:r w:rsidR="00D61CC2" w:rsidRPr="00EC2819">
              <w:rPr>
                <w:bCs/>
                <w:shd w:val="clear" w:color="auto" w:fill="F9FAFA"/>
              </w:rPr>
              <w:t>помощников экскурсоводов</w:t>
            </w:r>
            <w:r w:rsidR="00A15341" w:rsidRPr="00EC2819">
              <w:rPr>
                <w:bCs/>
                <w:shd w:val="clear" w:color="auto" w:fill="F9FAFA"/>
              </w:rPr>
              <w:t>)</w:t>
            </w:r>
            <w:r>
              <w:rPr>
                <w:bCs/>
                <w:shd w:val="clear" w:color="auto" w:fill="F9FAFA"/>
              </w:rPr>
              <w:t>.</w:t>
            </w:r>
          </w:p>
        </w:tc>
        <w:tc>
          <w:tcPr>
            <w:tcW w:w="2557" w:type="dxa"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1" w:rsidRPr="00EC2819" w:rsidRDefault="00A15341" w:rsidP="003674EA">
            <w:pPr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 группы  дети, родители, логопеды, дефектолог.</w:t>
            </w:r>
          </w:p>
        </w:tc>
        <w:tc>
          <w:tcPr>
            <w:tcW w:w="1490" w:type="dxa"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1" w:rsidRPr="00EC2819" w:rsidRDefault="00A15341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450B14" w:rsidRPr="00EC2819" w:rsidTr="00BB2EA2">
        <w:tc>
          <w:tcPr>
            <w:tcW w:w="2777" w:type="dxa"/>
            <w:vMerge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15341" w:rsidRPr="00EC2819" w:rsidRDefault="00A15341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Образовательное событие: Командировка в Москву</w:t>
            </w:r>
          </w:p>
          <w:p w:rsidR="00A15341" w:rsidRPr="00EC2819" w:rsidRDefault="00A15341" w:rsidP="00B856EE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shd w:val="clear" w:color="auto" w:fill="F9FAFA"/>
              </w:rPr>
            </w:pPr>
            <w:r w:rsidRPr="00EC2819">
              <w:rPr>
                <w:b/>
                <w:shd w:val="clear" w:color="auto" w:fill="F9FAFA"/>
              </w:rPr>
              <w:t>-</w:t>
            </w:r>
            <w:r w:rsidRPr="00EC2819">
              <w:rPr>
                <w:shd w:val="clear" w:color="auto" w:fill="F9FAFA"/>
              </w:rPr>
              <w:t>совершить путешествие по Москве, опираясь на личный опыт детей, виртуальное путешествие по Красной площади, знакомство с историей Кремля, Спасской башни.</w:t>
            </w:r>
          </w:p>
          <w:p w:rsidR="00A15341" w:rsidRPr="00734983" w:rsidRDefault="00A15341" w:rsidP="00734983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shd w:val="clear" w:color="auto" w:fill="F9FAFA"/>
              </w:rPr>
            </w:pPr>
            <w:r w:rsidRPr="00EC2819">
              <w:rPr>
                <w:shd w:val="clear" w:color="auto" w:fill="F9FAFA"/>
              </w:rPr>
              <w:t xml:space="preserve">-Сюжетно-ролевая игра « Экскурсоводы» пригласить детей из других групп побывать на экскурсии по Москве, в роли экскурсоводов </w:t>
            </w:r>
            <w:r w:rsidR="005F5AE7">
              <w:rPr>
                <w:shd w:val="clear" w:color="auto" w:fill="F9FAFA"/>
              </w:rPr>
              <w:t>– дети подготовительной группы (</w:t>
            </w:r>
            <w:r w:rsidRPr="00EC2819">
              <w:rPr>
                <w:shd w:val="clear" w:color="auto" w:fill="F9FAFA"/>
              </w:rPr>
              <w:t>подготовить атрибуты к игре: билеты,  макет автобуса, презентация, фотографии)</w:t>
            </w:r>
          </w:p>
        </w:tc>
        <w:tc>
          <w:tcPr>
            <w:tcW w:w="2557" w:type="dxa"/>
          </w:tcPr>
          <w:p w:rsidR="00A15341" w:rsidRPr="00EC2819" w:rsidRDefault="00A15341" w:rsidP="003674EA">
            <w:pPr>
              <w:spacing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4918FB">
              <w:rPr>
                <w:rFonts w:ascii="Times New Roman" w:hAnsi="Times New Roman" w:cs="Times New Roman"/>
                <w:sz w:val="24"/>
                <w:szCs w:val="24"/>
              </w:rPr>
              <w:t>итатели подготовительной группы</w:t>
            </w: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, дети, родители, логопед</w:t>
            </w:r>
          </w:p>
        </w:tc>
        <w:tc>
          <w:tcPr>
            <w:tcW w:w="1490" w:type="dxa"/>
          </w:tcPr>
          <w:p w:rsidR="00A15341" w:rsidRPr="00EC2819" w:rsidRDefault="00A15341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55272" w:rsidRPr="00EC281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450B14" w:rsidRPr="00EC2819" w:rsidTr="00BB2EA2">
        <w:tc>
          <w:tcPr>
            <w:tcW w:w="2777" w:type="dxa"/>
            <w:vMerge/>
          </w:tcPr>
          <w:p w:rsidR="00F55272" w:rsidRPr="00EC2819" w:rsidRDefault="00F55272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55272" w:rsidRPr="00EC2819" w:rsidRDefault="00F55272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Образовательное событие: </w:t>
            </w:r>
            <w:proofErr w:type="spellStart"/>
            <w:r w:rsidR="00467115"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квест</w:t>
            </w:r>
            <w:proofErr w:type="spellEnd"/>
            <w:r w:rsidR="00467115"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 «Тайна острова </w:t>
            </w:r>
            <w:proofErr w:type="spellStart"/>
            <w:r w:rsidR="00467115"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Татышев</w:t>
            </w:r>
            <w:proofErr w:type="spellEnd"/>
            <w:r w:rsidR="00467115"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»</w:t>
            </w:r>
          </w:p>
          <w:p w:rsidR="00F55272" w:rsidRPr="00EC2819" w:rsidRDefault="00F55272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EC2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(</w:t>
            </w:r>
            <w:r w:rsidR="00467115" w:rsidRPr="00EC2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 xml:space="preserve">разгадка </w:t>
            </w:r>
            <w:r w:rsidRPr="00EC2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заданий-ключей про зимние забавы и развлечения, поиск «Клада» с опорой на карту)</w:t>
            </w:r>
          </w:p>
        </w:tc>
        <w:tc>
          <w:tcPr>
            <w:tcW w:w="2557" w:type="dxa"/>
          </w:tcPr>
          <w:p w:rsidR="00F55272" w:rsidRPr="00EC2819" w:rsidRDefault="008001BD" w:rsidP="003674EA">
            <w:pPr>
              <w:spacing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 группы</w:t>
            </w:r>
            <w:r w:rsidR="00F55272" w:rsidRPr="00EC2819">
              <w:rPr>
                <w:rFonts w:ascii="Times New Roman" w:hAnsi="Times New Roman" w:cs="Times New Roman"/>
                <w:sz w:val="24"/>
                <w:szCs w:val="24"/>
              </w:rPr>
              <w:t>, дети, родители, логопеды, дефектолог.</w:t>
            </w:r>
          </w:p>
        </w:tc>
        <w:tc>
          <w:tcPr>
            <w:tcW w:w="1490" w:type="dxa"/>
          </w:tcPr>
          <w:p w:rsidR="00F55272" w:rsidRPr="00EC2819" w:rsidRDefault="00F55272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B2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B14" w:rsidRPr="00EC2819" w:rsidTr="00BB2EA2">
        <w:tc>
          <w:tcPr>
            <w:tcW w:w="2777" w:type="dxa"/>
            <w:vMerge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302832"/>
          </w:p>
        </w:tc>
        <w:tc>
          <w:tcPr>
            <w:tcW w:w="2323" w:type="dxa"/>
          </w:tcPr>
          <w:p w:rsidR="00A15341" w:rsidRPr="00EC2819" w:rsidRDefault="00A15341" w:rsidP="00B856EE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b/>
                <w:bCs/>
                <w:shd w:val="clear" w:color="auto" w:fill="F9FAFA"/>
              </w:rPr>
            </w:pPr>
            <w:r w:rsidRPr="00EC2819">
              <w:rPr>
                <w:b/>
                <w:bCs/>
                <w:shd w:val="clear" w:color="auto" w:fill="F9FAFA"/>
              </w:rPr>
              <w:t xml:space="preserve">Образовательное </w:t>
            </w:r>
            <w:r w:rsidRPr="00EC2819">
              <w:rPr>
                <w:b/>
                <w:bCs/>
                <w:shd w:val="clear" w:color="auto" w:fill="F9FAFA"/>
              </w:rPr>
              <w:lastRenderedPageBreak/>
              <w:t>событие: путешествие в Сочи на фестиваль зимних видов спорта.</w:t>
            </w:r>
          </w:p>
          <w:p w:rsidR="00A15341" w:rsidRPr="00734983" w:rsidRDefault="00F55272" w:rsidP="00734983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shd w:val="clear" w:color="auto" w:fill="F9FAFA"/>
              </w:rPr>
            </w:pPr>
            <w:r w:rsidRPr="00EC2819">
              <w:rPr>
                <w:shd w:val="clear" w:color="auto" w:fill="F9FAFA"/>
              </w:rPr>
              <w:t xml:space="preserve">-подготовка спортивных состязаний и проведение спортивного фестиваля  по керлингу для детей других групп детского сада </w:t>
            </w:r>
          </w:p>
        </w:tc>
        <w:tc>
          <w:tcPr>
            <w:tcW w:w="2557" w:type="dxa"/>
          </w:tcPr>
          <w:p w:rsidR="00A15341" w:rsidRPr="00EC2819" w:rsidRDefault="00A15341" w:rsidP="003674EA">
            <w:pPr>
              <w:spacing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дети, </w:t>
            </w:r>
            <w:r w:rsidRPr="00EC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инструктор по физической культуре, логопед</w:t>
            </w:r>
          </w:p>
        </w:tc>
        <w:tc>
          <w:tcPr>
            <w:tcW w:w="1490" w:type="dxa"/>
          </w:tcPr>
          <w:p w:rsidR="00A15341" w:rsidRPr="00EC2819" w:rsidRDefault="00A15341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EC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B2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  <w:tr w:rsidR="00450B14" w:rsidRPr="00EC2819" w:rsidTr="00BB2EA2">
        <w:tc>
          <w:tcPr>
            <w:tcW w:w="2777" w:type="dxa"/>
            <w:vMerge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55272" w:rsidRPr="00EC2819" w:rsidRDefault="00F55272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событие: </w:t>
            </w:r>
            <w:r w:rsidR="005374C4" w:rsidRPr="00EC28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2819">
              <w:rPr>
                <w:rFonts w:ascii="Times New Roman" w:hAnsi="Times New Roman" w:cs="Times New Roman"/>
                <w:b/>
                <w:sz w:val="24"/>
                <w:szCs w:val="24"/>
              </w:rPr>
              <w:t>укольный театр в детском саду</w:t>
            </w:r>
          </w:p>
          <w:p w:rsidR="005374C4" w:rsidRPr="00EC2819" w:rsidRDefault="005374C4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посещение спектаклей кукольного театра Красноярска</w:t>
            </w:r>
          </w:p>
          <w:p w:rsidR="00A15341" w:rsidRPr="00EC2819" w:rsidRDefault="00B856EE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374C4" w:rsidRPr="00EC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</w:t>
            </w:r>
            <w:r w:rsidR="00F55272" w:rsidRPr="00EC2819">
              <w:rPr>
                <w:rFonts w:ascii="Times New Roman" w:hAnsi="Times New Roman" w:cs="Times New Roman"/>
                <w:bCs/>
                <w:sz w:val="24"/>
                <w:szCs w:val="24"/>
              </w:rPr>
              <w:t>показ сказки для детей младших групп детского сада)</w:t>
            </w:r>
          </w:p>
        </w:tc>
        <w:tc>
          <w:tcPr>
            <w:tcW w:w="2557" w:type="dxa"/>
          </w:tcPr>
          <w:p w:rsidR="00A15341" w:rsidRPr="00EC2819" w:rsidRDefault="003674EA" w:rsidP="003674EA">
            <w:pPr>
              <w:spacing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 группы</w:t>
            </w:r>
            <w:r w:rsidR="00F55272" w:rsidRPr="00EC2819">
              <w:rPr>
                <w:rFonts w:ascii="Times New Roman" w:hAnsi="Times New Roman" w:cs="Times New Roman"/>
                <w:sz w:val="24"/>
                <w:szCs w:val="24"/>
              </w:rPr>
              <w:t>, дети, родители, логопеды, дефектолог.</w:t>
            </w:r>
          </w:p>
        </w:tc>
        <w:tc>
          <w:tcPr>
            <w:tcW w:w="1490" w:type="dxa"/>
          </w:tcPr>
          <w:p w:rsidR="00A15341" w:rsidRPr="00EC2819" w:rsidRDefault="005374C4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B2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B14" w:rsidRPr="00EC2819" w:rsidTr="00BB2EA2">
        <w:tc>
          <w:tcPr>
            <w:tcW w:w="2777" w:type="dxa"/>
            <w:vMerge/>
          </w:tcPr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15341" w:rsidRPr="00EC2819" w:rsidRDefault="005374C4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 w:rsidRPr="00EC28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Образовательное событие: Путешествие в Тулу на праздник тульского пряника.</w:t>
            </w:r>
          </w:p>
          <w:p w:rsidR="00A15341" w:rsidRPr="00EC2819" w:rsidRDefault="00A15341" w:rsidP="00B856EE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shd w:val="clear" w:color="auto" w:fill="F9FAFA"/>
              </w:rPr>
            </w:pPr>
            <w:r w:rsidRPr="00EC2819">
              <w:rPr>
                <w:shd w:val="clear" w:color="auto" w:fill="F9FAFA"/>
              </w:rPr>
              <w:t>-совершить путешествие в Тулу, побывать на ярмарке самоваров и тульских пряников, узнать историю пряника</w:t>
            </w:r>
          </w:p>
          <w:p w:rsidR="00A15341" w:rsidRPr="00EC2819" w:rsidRDefault="00A15341" w:rsidP="00B856EE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shd w:val="clear" w:color="auto" w:fill="F9FAFA"/>
              </w:rPr>
            </w:pPr>
            <w:r w:rsidRPr="00EC2819">
              <w:rPr>
                <w:shd w:val="clear" w:color="auto" w:fill="F9FAFA"/>
              </w:rPr>
              <w:t>- изготовление с детьми рекламы и вывески магазина Тульского пряника</w:t>
            </w:r>
          </w:p>
          <w:p w:rsidR="00A15341" w:rsidRPr="00EC2819" w:rsidRDefault="00A15341" w:rsidP="00B856EE">
            <w:pPr>
              <w:pStyle w:val="a6"/>
              <w:shd w:val="clear" w:color="auto" w:fill="FFFFFF"/>
              <w:spacing w:before="0" w:beforeAutospacing="0" w:after="0" w:afterAutospacing="0"/>
              <w:ind w:left="93"/>
              <w:jc w:val="both"/>
              <w:rPr>
                <w:shd w:val="clear" w:color="auto" w:fill="F9FAFA"/>
              </w:rPr>
            </w:pPr>
            <w:r w:rsidRPr="00EC2819">
              <w:rPr>
                <w:shd w:val="clear" w:color="auto" w:fill="F9FAFA"/>
              </w:rPr>
              <w:t xml:space="preserve">-Посиделки у самовара- развлечение с народными </w:t>
            </w:r>
            <w:r w:rsidRPr="00EC2819">
              <w:rPr>
                <w:shd w:val="clear" w:color="auto" w:fill="F9FAFA"/>
              </w:rPr>
              <w:lastRenderedPageBreak/>
              <w:t>играми, песнями и дегустацией пряников.</w:t>
            </w:r>
          </w:p>
          <w:p w:rsidR="00A15341" w:rsidRPr="00EC2819" w:rsidRDefault="00A15341" w:rsidP="00BA1B2B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A15341" w:rsidRPr="00EC2819" w:rsidRDefault="00A15341" w:rsidP="003674EA">
            <w:pPr>
              <w:spacing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787F61" w:rsidRPr="00EC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C4" w:rsidRPr="00EC2819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, дети, родители, логопед</w:t>
            </w:r>
          </w:p>
        </w:tc>
        <w:tc>
          <w:tcPr>
            <w:tcW w:w="1490" w:type="dxa"/>
          </w:tcPr>
          <w:p w:rsidR="00A15341" w:rsidRPr="00EC2819" w:rsidRDefault="00A15341" w:rsidP="00E7654A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B2EA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BB2EA2" w:rsidRPr="00EC2819" w:rsidTr="00BB2EA2">
        <w:tc>
          <w:tcPr>
            <w:tcW w:w="2777" w:type="dxa"/>
          </w:tcPr>
          <w:p w:rsidR="00BB2EA2" w:rsidRPr="008001BD" w:rsidRDefault="00BB2EA2" w:rsidP="008001BD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2323" w:type="dxa"/>
          </w:tcPr>
          <w:p w:rsidR="00BB2EA2" w:rsidRPr="00CA4A68" w:rsidRDefault="00BB2EA2" w:rsidP="00B856EE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Фотовыставка по итогам проведённых событий. Рефлексивная беседа с воспитанниками. Анкетирование родителей с целью выявления удовлетворённости от реализации проекта и планирования дальнейшей деятельности.</w:t>
            </w:r>
          </w:p>
        </w:tc>
        <w:tc>
          <w:tcPr>
            <w:tcW w:w="2557" w:type="dxa"/>
          </w:tcPr>
          <w:p w:rsidR="00BB2EA2" w:rsidRPr="00EC2819" w:rsidRDefault="00BB2EA2" w:rsidP="00C27280">
            <w:pPr>
              <w:spacing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группы, дети, родители, логопед</w:t>
            </w:r>
          </w:p>
        </w:tc>
        <w:tc>
          <w:tcPr>
            <w:tcW w:w="1490" w:type="dxa"/>
          </w:tcPr>
          <w:p w:rsidR="00BB2EA2" w:rsidRPr="00EC2819" w:rsidRDefault="00BB2EA2" w:rsidP="00C27280">
            <w:pPr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</w:tbl>
    <w:p w:rsidR="008001BD" w:rsidRDefault="008001BD" w:rsidP="008001BD">
      <w:pPr>
        <w:pStyle w:val="a6"/>
        <w:shd w:val="clear" w:color="auto" w:fill="FFFFFF"/>
        <w:spacing w:before="225" w:beforeAutospacing="0" w:after="225" w:afterAutospacing="0" w:line="360" w:lineRule="auto"/>
        <w:ind w:right="142"/>
        <w:contextualSpacing/>
        <w:rPr>
          <w:rStyle w:val="a7"/>
          <w:rFonts w:ascii="Arial" w:hAnsi="Arial" w:cs="Arial"/>
        </w:rPr>
      </w:pPr>
    </w:p>
    <w:p w:rsidR="007C60CB" w:rsidRPr="00EC2819" w:rsidRDefault="007C60CB" w:rsidP="00BA1B2B">
      <w:pPr>
        <w:pStyle w:val="a6"/>
        <w:shd w:val="clear" w:color="auto" w:fill="FFFFFF"/>
        <w:spacing w:before="225" w:beforeAutospacing="0" w:after="225" w:afterAutospacing="0" w:line="360" w:lineRule="auto"/>
        <w:ind w:left="-567" w:right="142"/>
        <w:contextualSpacing/>
        <w:rPr>
          <w:sz w:val="28"/>
          <w:szCs w:val="28"/>
        </w:rPr>
      </w:pPr>
      <w:r w:rsidRPr="00EC2819">
        <w:rPr>
          <w:rStyle w:val="a7"/>
          <w:sz w:val="28"/>
          <w:szCs w:val="28"/>
        </w:rPr>
        <w:t>Прогнозируемые результаты реализации проекта:</w:t>
      </w:r>
    </w:p>
    <w:p w:rsidR="007C60CB" w:rsidRPr="00EC2819" w:rsidRDefault="007C60CB" w:rsidP="00BA1B2B">
      <w:pPr>
        <w:pStyle w:val="a6"/>
        <w:shd w:val="clear" w:color="auto" w:fill="FFFFFF"/>
        <w:spacing w:before="225" w:beforeAutospacing="0" w:after="225" w:afterAutospacing="0" w:line="360" w:lineRule="auto"/>
        <w:ind w:left="-567" w:right="142"/>
        <w:contextualSpacing/>
        <w:rPr>
          <w:sz w:val="28"/>
          <w:szCs w:val="28"/>
        </w:rPr>
      </w:pPr>
      <w:r w:rsidRPr="00EC2819">
        <w:rPr>
          <w:sz w:val="28"/>
          <w:szCs w:val="28"/>
        </w:rPr>
        <w:t xml:space="preserve">- </w:t>
      </w:r>
      <w:r w:rsidR="00FB7085" w:rsidRPr="00EC2819">
        <w:rPr>
          <w:sz w:val="28"/>
          <w:szCs w:val="28"/>
        </w:rPr>
        <w:t>возникнет традиция ежегодной   организации «образовательных событий-путешествий» по России и Красноярску.</w:t>
      </w:r>
    </w:p>
    <w:p w:rsidR="00FB7085" w:rsidRPr="00EC2819" w:rsidRDefault="00FB7085" w:rsidP="00BA1B2B">
      <w:pPr>
        <w:pStyle w:val="a6"/>
        <w:shd w:val="clear" w:color="auto" w:fill="FFFFFF"/>
        <w:spacing w:before="225" w:beforeAutospacing="0" w:after="225" w:afterAutospacing="0" w:line="360" w:lineRule="auto"/>
        <w:ind w:left="-567" w:right="142"/>
        <w:contextualSpacing/>
        <w:rPr>
          <w:sz w:val="28"/>
          <w:szCs w:val="28"/>
        </w:rPr>
      </w:pPr>
      <w:r w:rsidRPr="00EC2819">
        <w:rPr>
          <w:sz w:val="28"/>
          <w:szCs w:val="28"/>
        </w:rPr>
        <w:t>-повысится интерес детей к родному городу и стране.</w:t>
      </w:r>
    </w:p>
    <w:p w:rsidR="007C60CB" w:rsidRPr="00EC2819" w:rsidRDefault="007C60CB" w:rsidP="00BA1B2B">
      <w:pPr>
        <w:pStyle w:val="a6"/>
        <w:shd w:val="clear" w:color="auto" w:fill="FFFFFF"/>
        <w:spacing w:before="225" w:beforeAutospacing="0" w:after="225" w:afterAutospacing="0" w:line="360" w:lineRule="auto"/>
        <w:ind w:left="-567" w:right="142"/>
        <w:contextualSpacing/>
        <w:rPr>
          <w:sz w:val="28"/>
          <w:szCs w:val="28"/>
        </w:rPr>
      </w:pPr>
      <w:r w:rsidRPr="00EC2819">
        <w:rPr>
          <w:sz w:val="28"/>
          <w:szCs w:val="28"/>
        </w:rPr>
        <w:t>- совместная деятельность укрепи</w:t>
      </w:r>
      <w:r w:rsidR="00467115" w:rsidRPr="00EC2819">
        <w:rPr>
          <w:sz w:val="28"/>
          <w:szCs w:val="28"/>
        </w:rPr>
        <w:t>т</w:t>
      </w:r>
      <w:r w:rsidR="0053214C" w:rsidRPr="00EC2819">
        <w:rPr>
          <w:sz w:val="28"/>
          <w:szCs w:val="28"/>
        </w:rPr>
        <w:t xml:space="preserve"> </w:t>
      </w:r>
      <w:r w:rsidRPr="00EC2819">
        <w:rPr>
          <w:sz w:val="28"/>
          <w:szCs w:val="28"/>
        </w:rPr>
        <w:t xml:space="preserve"> связи между ДОУ и семьей.</w:t>
      </w:r>
    </w:p>
    <w:p w:rsidR="00FB7085" w:rsidRPr="00EC2819" w:rsidRDefault="007C60CB" w:rsidP="00C90294">
      <w:pPr>
        <w:pStyle w:val="a6"/>
        <w:shd w:val="clear" w:color="auto" w:fill="FFFFFF"/>
        <w:spacing w:before="225" w:beforeAutospacing="0" w:after="225" w:afterAutospacing="0" w:line="360" w:lineRule="auto"/>
        <w:ind w:left="-567" w:right="142"/>
        <w:contextualSpacing/>
        <w:rPr>
          <w:sz w:val="28"/>
          <w:szCs w:val="28"/>
        </w:rPr>
      </w:pPr>
      <w:r w:rsidRPr="00EC2819">
        <w:rPr>
          <w:sz w:val="28"/>
          <w:szCs w:val="28"/>
        </w:rPr>
        <w:t>- проект повы</w:t>
      </w:r>
      <w:r w:rsidR="00E508FB" w:rsidRPr="00EC2819">
        <w:rPr>
          <w:sz w:val="28"/>
          <w:szCs w:val="28"/>
        </w:rPr>
        <w:t>сит</w:t>
      </w:r>
      <w:r w:rsidRPr="00EC2819">
        <w:rPr>
          <w:sz w:val="28"/>
          <w:szCs w:val="28"/>
        </w:rPr>
        <w:t xml:space="preserve"> компетентност</w:t>
      </w:r>
      <w:r w:rsidR="00E508FB" w:rsidRPr="00EC2819">
        <w:rPr>
          <w:sz w:val="28"/>
          <w:szCs w:val="28"/>
        </w:rPr>
        <w:t>ь</w:t>
      </w:r>
      <w:r w:rsidRPr="00EC2819">
        <w:rPr>
          <w:sz w:val="28"/>
          <w:szCs w:val="28"/>
        </w:rPr>
        <w:t xml:space="preserve"> педагогов и родителей в вопросах патриотического воспитания ребёнка.</w:t>
      </w:r>
    </w:p>
    <w:p w:rsidR="007C60CB" w:rsidRPr="00EC2819" w:rsidRDefault="007C60CB" w:rsidP="00BA1B2B">
      <w:pPr>
        <w:pStyle w:val="4140"/>
        <w:spacing w:before="0" w:beforeAutospacing="0" w:after="160" w:afterAutospacing="0" w:line="360" w:lineRule="auto"/>
        <w:ind w:left="-567" w:right="142"/>
        <w:contextualSpacing/>
        <w:jc w:val="both"/>
        <w:rPr>
          <w:sz w:val="28"/>
          <w:szCs w:val="28"/>
        </w:rPr>
      </w:pPr>
      <w:r w:rsidRPr="00EC2819">
        <w:rPr>
          <w:b/>
          <w:bCs/>
          <w:sz w:val="28"/>
          <w:szCs w:val="28"/>
        </w:rPr>
        <w:t>Оценка результатов реализации проекта</w:t>
      </w:r>
      <w:r w:rsidRPr="00EC2819">
        <w:rPr>
          <w:sz w:val="28"/>
          <w:szCs w:val="28"/>
        </w:rPr>
        <w:t> </w:t>
      </w:r>
    </w:p>
    <w:p w:rsidR="00BA1B2B" w:rsidRDefault="007C60CB" w:rsidP="00C90294">
      <w:pPr>
        <w:pStyle w:val="a6"/>
        <w:spacing w:before="0" w:beforeAutospacing="0" w:after="160" w:afterAutospacing="0" w:line="360" w:lineRule="auto"/>
        <w:ind w:left="-567" w:right="142"/>
        <w:contextualSpacing/>
        <w:jc w:val="both"/>
        <w:rPr>
          <w:sz w:val="28"/>
          <w:szCs w:val="28"/>
        </w:rPr>
      </w:pPr>
      <w:r w:rsidRPr="00EC2819">
        <w:rPr>
          <w:sz w:val="28"/>
          <w:szCs w:val="28"/>
        </w:rPr>
        <w:t>Результативность проекта будем оценивать, опираясь на данные педагогического наблюдения</w:t>
      </w:r>
      <w:r w:rsidR="00467115" w:rsidRPr="00EC2819">
        <w:rPr>
          <w:sz w:val="28"/>
          <w:szCs w:val="28"/>
        </w:rPr>
        <w:t xml:space="preserve"> за детьми </w:t>
      </w:r>
      <w:r w:rsidRPr="00EC2819">
        <w:rPr>
          <w:sz w:val="28"/>
          <w:szCs w:val="28"/>
        </w:rPr>
        <w:t xml:space="preserve"> и анкетирования родителей. </w:t>
      </w:r>
    </w:p>
    <w:p w:rsidR="00410CB4" w:rsidRDefault="00410CB4" w:rsidP="00C90294">
      <w:pPr>
        <w:pStyle w:val="a6"/>
        <w:spacing w:before="0" w:beforeAutospacing="0" w:after="160" w:afterAutospacing="0" w:line="360" w:lineRule="auto"/>
        <w:ind w:left="-567" w:right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Распространение результатов проекта: </w:t>
      </w:r>
      <w:r>
        <w:rPr>
          <w:sz w:val="28"/>
          <w:szCs w:val="28"/>
        </w:rPr>
        <w:t>представление опыта работы по данному направлению в рамках детского сада (для педагогов других групп), на районных методических объединениях, публикация материалов по применению технологии «Традиционное образовательное событие».</w:t>
      </w:r>
    </w:p>
    <w:p w:rsidR="00410CB4" w:rsidRDefault="00410CB4" w:rsidP="00C90294">
      <w:pPr>
        <w:pStyle w:val="a6"/>
        <w:spacing w:before="0" w:beforeAutospacing="0" w:after="160" w:afterAutospacing="0" w:line="360" w:lineRule="auto"/>
        <w:ind w:left="-567" w:right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Устойчивость проекта:</w:t>
      </w:r>
      <w:r>
        <w:rPr>
          <w:sz w:val="28"/>
          <w:szCs w:val="28"/>
        </w:rPr>
        <w:t xml:space="preserve"> -</w:t>
      </w:r>
    </w:p>
    <w:p w:rsidR="008223E6" w:rsidRPr="00410CB4" w:rsidRDefault="008223E6" w:rsidP="00C90294">
      <w:pPr>
        <w:pStyle w:val="a6"/>
        <w:spacing w:before="0" w:beforeAutospacing="0" w:after="160" w:afterAutospacing="0" w:line="360" w:lineRule="auto"/>
        <w:ind w:left="-567" w:right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Бюджет проекта:</w:t>
      </w:r>
      <w:r>
        <w:rPr>
          <w:sz w:val="28"/>
          <w:szCs w:val="28"/>
        </w:rPr>
        <w:t xml:space="preserve"> -</w:t>
      </w:r>
    </w:p>
    <w:p w:rsidR="00FB7085" w:rsidRPr="00EC2819" w:rsidRDefault="00FB7085" w:rsidP="00BA1B2B">
      <w:pPr>
        <w:spacing w:after="0" w:line="360" w:lineRule="auto"/>
        <w:ind w:left="-567" w:righ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819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  <w:r w:rsidR="00F1378A" w:rsidRPr="00EC281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="00F1378A" w:rsidRPr="00EC2819">
        <w:rPr>
          <w:rFonts w:ascii="Times New Roman" w:hAnsi="Times New Roman" w:cs="Times New Roman"/>
          <w:b/>
          <w:bCs/>
          <w:sz w:val="28"/>
          <w:szCs w:val="28"/>
        </w:rPr>
        <w:t>интернет-источников</w:t>
      </w:r>
      <w:proofErr w:type="gramEnd"/>
      <w:r w:rsidRPr="00EC28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7085" w:rsidRPr="00EC2819" w:rsidRDefault="00FB7085" w:rsidP="00BA1B2B">
      <w:pPr>
        <w:pStyle w:val="a4"/>
        <w:numPr>
          <w:ilvl w:val="0"/>
          <w:numId w:val="9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81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 xml:space="preserve"> Е. М., Московкина А. Г. Семейное воспитание детей с отклонениями в развитии: Учеб. пособие для студ. </w:t>
      </w:r>
      <w:proofErr w:type="spellStart"/>
      <w:r w:rsidRPr="00EC281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EC28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C2819">
        <w:rPr>
          <w:rFonts w:ascii="Times New Roman" w:hAnsi="Times New Roman" w:cs="Times New Roman"/>
          <w:sz w:val="28"/>
          <w:szCs w:val="28"/>
        </w:rPr>
        <w:t xml:space="preserve">од ред. В.И.Селиверстова. — </w:t>
      </w:r>
      <w:proofErr w:type="spellStart"/>
      <w:r w:rsidRPr="00EC2819">
        <w:rPr>
          <w:rFonts w:ascii="Times New Roman" w:hAnsi="Times New Roman" w:cs="Times New Roman"/>
          <w:sz w:val="28"/>
          <w:szCs w:val="28"/>
        </w:rPr>
        <w:t>М.:Гуманит</w:t>
      </w:r>
      <w:proofErr w:type="spellEnd"/>
      <w:r w:rsidRPr="00EC2819">
        <w:rPr>
          <w:rFonts w:ascii="Times New Roman" w:hAnsi="Times New Roman" w:cs="Times New Roman"/>
          <w:sz w:val="28"/>
          <w:szCs w:val="28"/>
        </w:rPr>
        <w:t xml:space="preserve">. изд. центр ВЛАДОС, 2003. </w:t>
      </w:r>
    </w:p>
    <w:p w:rsidR="00FB7085" w:rsidRPr="00EC2819" w:rsidRDefault="00FB7085" w:rsidP="00BA1B2B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-567" w:right="142" w:firstLine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Pr="00EC2819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 Н.А., Чиркина Г.В. Нарушения речи у детей: Пособие для воспитателей дошкольных учреждений М.:</w:t>
      </w:r>
      <w:r w:rsidR="00F1378A" w:rsidRPr="00EC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образование, 1993. </w:t>
      </w:r>
    </w:p>
    <w:p w:rsidR="00467115" w:rsidRPr="00EC2819" w:rsidRDefault="00FE027F" w:rsidP="00BA1B2B">
      <w:pPr>
        <w:pStyle w:val="a4"/>
        <w:numPr>
          <w:ilvl w:val="0"/>
          <w:numId w:val="9"/>
        </w:numPr>
        <w:shd w:val="clear" w:color="auto" w:fill="FFFFFF"/>
        <w:spacing w:after="75" w:line="360" w:lineRule="auto"/>
        <w:ind w:left="-567" w:right="14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017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 Логинова </w:t>
      </w:r>
      <w:r w:rsidR="00FB7085" w:rsidRPr="00EC28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событие как инновационная технология работы с детьми. 3-7 лет. 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 xml:space="preserve">ФГОС/ </w:t>
      </w:r>
      <w:hyperlink r:id="rId11" w:tooltip="МОЗАИКА-СИНТЕЗ издательство" w:history="1">
        <w:r w:rsidRPr="00EC2819">
          <w:rPr>
            <w:rFonts w:ascii="Times New Roman" w:hAnsi="Times New Roman" w:cs="Times New Roman"/>
            <w:spacing w:val="1"/>
            <w:sz w:val="28"/>
            <w:szCs w:val="28"/>
            <w:u w:val="single"/>
            <w:shd w:val="clear" w:color="auto" w:fill="FFFFFF"/>
          </w:rPr>
          <w:t>МОЗАИКА-СИНТЕЗ издательство</w:t>
        </w:r>
      </w:hyperlink>
      <w:r w:rsidRPr="00EC2819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467115" w:rsidRPr="00EC2819" w:rsidRDefault="00467115" w:rsidP="00BA1B2B">
      <w:pPr>
        <w:pStyle w:val="a4"/>
        <w:numPr>
          <w:ilvl w:val="0"/>
          <w:numId w:val="9"/>
        </w:numPr>
        <w:shd w:val="clear" w:color="auto" w:fill="FFFFFF"/>
        <w:spacing w:after="75" w:line="360" w:lineRule="auto"/>
        <w:ind w:left="-567" w:right="14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 xml:space="preserve">А. Храмцов  Москва (Книга для детей)  </w:t>
      </w:r>
      <w:bookmarkStart w:id="1" w:name="_Hlk149839919"/>
      <w:r w:rsidRPr="00EC2819">
        <w:rPr>
          <w:rFonts w:ascii="Times New Roman" w:hAnsi="Times New Roman" w:cs="Times New Roman"/>
          <w:sz w:val="28"/>
          <w:szCs w:val="28"/>
        </w:rPr>
        <w:t>Издательский  дом Мещерякова 2022.</w:t>
      </w:r>
      <w:bookmarkEnd w:id="1"/>
    </w:p>
    <w:p w:rsidR="00467115" w:rsidRPr="00EC2819" w:rsidRDefault="00467115" w:rsidP="00BA1B2B">
      <w:pPr>
        <w:pStyle w:val="a4"/>
        <w:numPr>
          <w:ilvl w:val="0"/>
          <w:numId w:val="9"/>
        </w:numPr>
        <w:shd w:val="clear" w:color="auto" w:fill="FFFFFF"/>
        <w:spacing w:after="75" w:line="360" w:lineRule="auto"/>
        <w:ind w:left="-567" w:right="14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>С</w:t>
      </w:r>
      <w:r w:rsidR="008017A4">
        <w:rPr>
          <w:rFonts w:ascii="Times New Roman" w:hAnsi="Times New Roman" w:cs="Times New Roman"/>
          <w:sz w:val="28"/>
          <w:szCs w:val="28"/>
        </w:rPr>
        <w:t xml:space="preserve">. </w:t>
      </w:r>
      <w:r w:rsidRPr="00EC2819">
        <w:rPr>
          <w:rFonts w:ascii="Times New Roman" w:hAnsi="Times New Roman" w:cs="Times New Roman"/>
          <w:sz w:val="28"/>
          <w:szCs w:val="28"/>
        </w:rPr>
        <w:t xml:space="preserve"> Алексеев «Тульские пряники»</w:t>
      </w:r>
      <w:r w:rsidR="00F1378A" w:rsidRPr="00EC2819">
        <w:rPr>
          <w:rFonts w:ascii="Times New Roman" w:hAnsi="Times New Roman" w:cs="Times New Roman"/>
          <w:sz w:val="28"/>
          <w:szCs w:val="28"/>
        </w:rPr>
        <w:t xml:space="preserve"> Издательский  дом Мещерякова 2022.</w:t>
      </w:r>
    </w:p>
    <w:p w:rsidR="00F1378A" w:rsidRPr="00EC2819" w:rsidRDefault="00F1378A" w:rsidP="0089460D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-567" w:right="142" w:firstLine="0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 xml:space="preserve">Сайт парка флоры и фауны «Роев ручей»- </w:t>
      </w:r>
      <w:hyperlink r:id="rId12" w:tgtFrame="_blank" w:history="1">
        <w:r w:rsidRPr="00EC2819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roev.ru</w:t>
        </w:r>
      </w:hyperlink>
    </w:p>
    <w:p w:rsidR="00F1378A" w:rsidRPr="00EC2819" w:rsidRDefault="00F1378A" w:rsidP="00BB00E9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-567" w:right="142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C2819">
        <w:rPr>
          <w:rFonts w:ascii="Times New Roman" w:hAnsi="Times New Roman" w:cs="Times New Roman"/>
          <w:sz w:val="28"/>
          <w:szCs w:val="28"/>
        </w:rPr>
        <w:t xml:space="preserve">Сайт кукольного театра Красноярска- </w:t>
      </w:r>
      <w:hyperlink r:id="rId13" w:tgtFrame="_blank" w:history="1">
        <w:r w:rsidRPr="00EC281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teatrkukol24.ru</w:t>
        </w:r>
      </w:hyperlink>
    </w:p>
    <w:p w:rsidR="00F1378A" w:rsidRPr="00EC2819" w:rsidRDefault="00F1378A" w:rsidP="00BA1B2B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-567" w:right="142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2819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EC28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2819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EC28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r w:rsidRPr="00EC2819">
        <w:rPr>
          <w:rFonts w:ascii="Times New Roman" w:eastAsia="Times New Roman" w:hAnsi="Times New Roman" w:cs="Times New Roman"/>
          <w:sz w:val="28"/>
          <w:szCs w:val="28"/>
        </w:rPr>
        <w:t>парка</w:t>
      </w:r>
      <w:r w:rsidRPr="00EC281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EC2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tgtFrame="_blank" w:history="1">
        <w:r w:rsidRPr="00EC2819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en-US"/>
          </w:rPr>
          <w:t>socialprojects24.ru</w:t>
        </w:r>
      </w:hyperlink>
    </w:p>
    <w:p w:rsidR="00F1378A" w:rsidRPr="00BA1B2B" w:rsidRDefault="00F1378A" w:rsidP="00BA1B2B">
      <w:pPr>
        <w:shd w:val="clear" w:color="auto" w:fill="FFFFFF"/>
        <w:spacing w:after="75" w:line="360" w:lineRule="auto"/>
        <w:ind w:left="-567" w:right="142"/>
        <w:outlineLvl w:val="1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:rsidR="00467115" w:rsidRPr="00BA1B2B" w:rsidRDefault="00467115" w:rsidP="00BA1B2B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467115" w:rsidRPr="00BA1B2B" w:rsidRDefault="00467115" w:rsidP="00BA1B2B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467115" w:rsidRPr="00BA1B2B" w:rsidRDefault="00467115" w:rsidP="00BA1B2B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467115" w:rsidRPr="00BA1B2B" w:rsidRDefault="00D26EEB" w:rsidP="00BA1B2B">
      <w:pPr>
        <w:pStyle w:val="a4"/>
        <w:shd w:val="clear" w:color="auto" w:fill="FFFFFF"/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467115" w:rsidRPr="00BA1B2B">
          <w:rPr>
            <w:rStyle w:val="action-labeltext"/>
            <w:rFonts w:ascii="Times New Roman" w:hAnsi="Times New Roman" w:cs="Times New Roman"/>
            <w:color w:val="FFFFFF"/>
            <w:sz w:val="28"/>
            <w:szCs w:val="28"/>
          </w:rPr>
          <w:t>80</w:t>
        </w:r>
        <w:r w:rsidR="00467115" w:rsidRPr="00BA1B2B">
          <w:rPr>
            <w:rStyle w:val="action-labelspace"/>
            <w:rFonts w:ascii="Times New Roman" w:hAnsi="Times New Roman" w:cs="Times New Roman"/>
            <w:color w:val="FFFFFF"/>
            <w:sz w:val="28"/>
            <w:szCs w:val="28"/>
          </w:rPr>
          <w:t> </w:t>
        </w:r>
        <w:r w:rsidR="00467115" w:rsidRPr="00BA1B2B">
          <w:rPr>
            <w:rStyle w:val="action-labeltext"/>
            <w:rFonts w:ascii="Times New Roman" w:hAnsi="Times New Roman" w:cs="Times New Roman"/>
            <w:color w:val="FFFFFF"/>
            <w:sz w:val="28"/>
            <w:szCs w:val="28"/>
          </w:rPr>
          <w:t>%</w:t>
        </w:r>
      </w:hyperlink>
    </w:p>
    <w:p w:rsidR="00FB7085" w:rsidRPr="00BA1B2B" w:rsidRDefault="00FB7085" w:rsidP="00BA1B2B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</w:p>
    <w:sectPr w:rsidR="00FB7085" w:rsidRPr="00BA1B2B" w:rsidSect="00BA1B2B">
      <w:footerReference w:type="default" r:id="rId16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C4" w:rsidRDefault="00BD7EC4" w:rsidP="008017A4">
      <w:pPr>
        <w:spacing w:after="0" w:line="240" w:lineRule="auto"/>
      </w:pPr>
      <w:r>
        <w:separator/>
      </w:r>
    </w:p>
  </w:endnote>
  <w:endnote w:type="continuationSeparator" w:id="0">
    <w:p w:rsidR="00BD7EC4" w:rsidRDefault="00BD7EC4" w:rsidP="0080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810639"/>
      <w:docPartObj>
        <w:docPartGallery w:val="Page Numbers (Bottom of Page)"/>
        <w:docPartUnique/>
      </w:docPartObj>
    </w:sdtPr>
    <w:sdtContent>
      <w:p w:rsidR="008017A4" w:rsidRDefault="00D26EEB">
        <w:pPr>
          <w:pStyle w:val="aa"/>
          <w:jc w:val="center"/>
        </w:pPr>
        <w:fldSimple w:instr=" PAGE   \* MERGEFORMAT ">
          <w:r w:rsidR="00077ABA">
            <w:rPr>
              <w:noProof/>
            </w:rPr>
            <w:t>2</w:t>
          </w:r>
        </w:fldSimple>
      </w:p>
    </w:sdtContent>
  </w:sdt>
  <w:p w:rsidR="008017A4" w:rsidRDefault="008017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C4" w:rsidRDefault="00BD7EC4" w:rsidP="008017A4">
      <w:pPr>
        <w:spacing w:after="0" w:line="240" w:lineRule="auto"/>
      </w:pPr>
      <w:r>
        <w:separator/>
      </w:r>
    </w:p>
  </w:footnote>
  <w:footnote w:type="continuationSeparator" w:id="0">
    <w:p w:rsidR="00BD7EC4" w:rsidRDefault="00BD7EC4" w:rsidP="0080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EE0"/>
    <w:multiLevelType w:val="hybridMultilevel"/>
    <w:tmpl w:val="849A9908"/>
    <w:lvl w:ilvl="0" w:tplc="37504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E13"/>
    <w:multiLevelType w:val="hybridMultilevel"/>
    <w:tmpl w:val="C776A21A"/>
    <w:lvl w:ilvl="0" w:tplc="9A6A70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F6B50DC"/>
    <w:multiLevelType w:val="hybridMultilevel"/>
    <w:tmpl w:val="9BC69688"/>
    <w:lvl w:ilvl="0" w:tplc="37504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420"/>
    <w:multiLevelType w:val="hybridMultilevel"/>
    <w:tmpl w:val="B45CA30A"/>
    <w:lvl w:ilvl="0" w:tplc="76367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0160AE"/>
    <w:multiLevelType w:val="hybridMultilevel"/>
    <w:tmpl w:val="0778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43FA"/>
    <w:multiLevelType w:val="multilevel"/>
    <w:tmpl w:val="2B6C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91B46"/>
    <w:multiLevelType w:val="hybridMultilevel"/>
    <w:tmpl w:val="9B8AAE5C"/>
    <w:lvl w:ilvl="0" w:tplc="76367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55E21"/>
    <w:multiLevelType w:val="hybridMultilevel"/>
    <w:tmpl w:val="504C0DD0"/>
    <w:lvl w:ilvl="0" w:tplc="37504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58F1"/>
    <w:multiLevelType w:val="hybridMultilevel"/>
    <w:tmpl w:val="BB3A3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B0D0D"/>
    <w:multiLevelType w:val="hybridMultilevel"/>
    <w:tmpl w:val="4D7C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3375A"/>
    <w:multiLevelType w:val="hybridMultilevel"/>
    <w:tmpl w:val="6C5ED3E2"/>
    <w:lvl w:ilvl="0" w:tplc="950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77"/>
    <w:rsid w:val="000210AC"/>
    <w:rsid w:val="00027D57"/>
    <w:rsid w:val="000567F9"/>
    <w:rsid w:val="00077ABA"/>
    <w:rsid w:val="000C42B6"/>
    <w:rsid w:val="0010783C"/>
    <w:rsid w:val="00136544"/>
    <w:rsid w:val="001A4829"/>
    <w:rsid w:val="001C183E"/>
    <w:rsid w:val="001E2231"/>
    <w:rsid w:val="001E38F9"/>
    <w:rsid w:val="00270ACD"/>
    <w:rsid w:val="002A2D6E"/>
    <w:rsid w:val="002A534C"/>
    <w:rsid w:val="002C1256"/>
    <w:rsid w:val="002D1E87"/>
    <w:rsid w:val="002D5827"/>
    <w:rsid w:val="002F2A4F"/>
    <w:rsid w:val="003674EA"/>
    <w:rsid w:val="003B110A"/>
    <w:rsid w:val="00410CB4"/>
    <w:rsid w:val="004456D0"/>
    <w:rsid w:val="00450B14"/>
    <w:rsid w:val="00467115"/>
    <w:rsid w:val="00476EA3"/>
    <w:rsid w:val="00483CBF"/>
    <w:rsid w:val="004918FB"/>
    <w:rsid w:val="004B6C44"/>
    <w:rsid w:val="00500ACE"/>
    <w:rsid w:val="00522BB1"/>
    <w:rsid w:val="0053214C"/>
    <w:rsid w:val="005374C4"/>
    <w:rsid w:val="005500D7"/>
    <w:rsid w:val="00587C9B"/>
    <w:rsid w:val="005F5AE7"/>
    <w:rsid w:val="00694A6D"/>
    <w:rsid w:val="006B7330"/>
    <w:rsid w:val="00734983"/>
    <w:rsid w:val="0075271B"/>
    <w:rsid w:val="00774E98"/>
    <w:rsid w:val="00787F61"/>
    <w:rsid w:val="007C60CB"/>
    <w:rsid w:val="008001BD"/>
    <w:rsid w:val="008017A4"/>
    <w:rsid w:val="008223E6"/>
    <w:rsid w:val="008A5074"/>
    <w:rsid w:val="00954C97"/>
    <w:rsid w:val="009E61E3"/>
    <w:rsid w:val="00A15341"/>
    <w:rsid w:val="00A51BF4"/>
    <w:rsid w:val="00B64529"/>
    <w:rsid w:val="00B856EE"/>
    <w:rsid w:val="00BA1B2B"/>
    <w:rsid w:val="00BB2EA2"/>
    <w:rsid w:val="00BD7EC4"/>
    <w:rsid w:val="00BF3E7B"/>
    <w:rsid w:val="00C2113A"/>
    <w:rsid w:val="00C75977"/>
    <w:rsid w:val="00C8007D"/>
    <w:rsid w:val="00C90294"/>
    <w:rsid w:val="00CA4A68"/>
    <w:rsid w:val="00CC3319"/>
    <w:rsid w:val="00CD18D0"/>
    <w:rsid w:val="00CD6D62"/>
    <w:rsid w:val="00CE7D75"/>
    <w:rsid w:val="00D071AB"/>
    <w:rsid w:val="00D26EEB"/>
    <w:rsid w:val="00D61CC2"/>
    <w:rsid w:val="00D7373F"/>
    <w:rsid w:val="00D93C14"/>
    <w:rsid w:val="00DB5FA0"/>
    <w:rsid w:val="00DB63E0"/>
    <w:rsid w:val="00DC1D0F"/>
    <w:rsid w:val="00E21F62"/>
    <w:rsid w:val="00E3782F"/>
    <w:rsid w:val="00E508FB"/>
    <w:rsid w:val="00E7654A"/>
    <w:rsid w:val="00EC2819"/>
    <w:rsid w:val="00ED5315"/>
    <w:rsid w:val="00F1378A"/>
    <w:rsid w:val="00F237F1"/>
    <w:rsid w:val="00F55272"/>
    <w:rsid w:val="00FB7085"/>
    <w:rsid w:val="00FC55C9"/>
    <w:rsid w:val="00FE027F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7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C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4C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54C97"/>
    <w:pPr>
      <w:ind w:left="720"/>
      <w:contextualSpacing/>
    </w:pPr>
  </w:style>
  <w:style w:type="character" w:customStyle="1" w:styleId="docdata">
    <w:name w:val="docdata"/>
    <w:aliases w:val="docy,v5,4209,bqiaagaaeyqcaaagiaiaaapydwaabeypaaaaaaaaaaaaaaaaaaaaaaaaaaaaaaaaaaaaaaaaaaaaaaaaaaaaaaaaaaaaaaaaaaaaaaaaaaaaaaaaaaaaaaaaaaaaaaaaaaaaaaaaaaaaaaaaaaaaaaaaaaaaaaaaaaaaaaaaaaaaaaaaaaaaaaaaaaaaaaaaaaaaaaaaaaaaaaaaaaaaaaaaaaaaaaaaaaaaaaaa"/>
    <w:basedOn w:val="a0"/>
    <w:rsid w:val="00BF3E7B"/>
  </w:style>
  <w:style w:type="paragraph" w:customStyle="1" w:styleId="1637">
    <w:name w:val="1637"/>
    <w:aliases w:val="bqiaagaaeyqcaaagiaiaaapmbqaabdofaaaaaaaaaaaaaaaaaaaaaaaaaaaaaaaaaaaaaaaaaaaaaaaaaaaaaaaaaaaaaaaaaaaaaaaaaaaaaaaaaaaaaaaaaaaaaaaaaaaaaaaaaaaaaaaaaaaaaaaaaaaaaaaaaaaaaaaaaaaaaaaaaaaaaaaaaaaaaaaaaaaaaaaaaaaaaaaaaaaaaaaaaaaaaaaaaaaaaaaa"/>
    <w:basedOn w:val="a"/>
    <w:rsid w:val="0055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D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D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">
    <w:name w:val="4140"/>
    <w:aliases w:val="bqiaagaaeyqcaaagiaiaaaotdwaabaepaaaaaaaaaaaaaaaaaaaaaaaaaaaaaaaaaaaaaaaaaaaaaaaaaaaaaaaaaaaaaaaaaaaaaaaaaaaaaaaaaaaaaaaaaaaaaaaaaaaaaaaaaaaaaaaaaaaaaaaaaaaaaaaaaaaaaaaaaaaaaaaaaaaaaaaaaaaaaaaaaaaaaaaaaaaaaaaaaaaaaaaaaaaaaaaaaaaaaaaa"/>
    <w:basedOn w:val="a"/>
    <w:rsid w:val="007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60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7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1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ction-labeltext">
    <w:name w:val="action-label__text"/>
    <w:basedOn w:val="a0"/>
    <w:rsid w:val="00467115"/>
  </w:style>
  <w:style w:type="character" w:customStyle="1" w:styleId="action-labelspace">
    <w:name w:val="action-label__space"/>
    <w:basedOn w:val="a0"/>
    <w:rsid w:val="00467115"/>
  </w:style>
  <w:style w:type="paragraph" w:styleId="a8">
    <w:name w:val="header"/>
    <w:basedOn w:val="a"/>
    <w:link w:val="a9"/>
    <w:uiPriority w:val="99"/>
    <w:semiHidden/>
    <w:unhideWhenUsed/>
    <w:rsid w:val="0080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17A4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0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7A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663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071183">
          <w:marLeft w:val="0"/>
          <w:marRight w:val="-7935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5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162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88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297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956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199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772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91;209.&#1088;&#1092;/" TargetMode="External"/><Relationship Id="rId13" Type="http://schemas.openxmlformats.org/officeDocument/2006/relationships/hyperlink" Target="https://teatrkukol2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209@mailkrsk.ru" TargetMode="External"/><Relationship Id="rId12" Type="http://schemas.openxmlformats.org/officeDocument/2006/relationships/hyperlink" Target="https://roe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7gnomov.ru/manufacturer/mozaika-sinte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irint.ru/top/weekly-sale/" TargetMode="External"/><Relationship Id="rId10" Type="http://schemas.openxmlformats.org/officeDocument/2006/relationships/hyperlink" Target="http://internet.garant.ru/document/redirect/7051224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209@mailkrsk.ru" TargetMode="External"/><Relationship Id="rId14" Type="http://schemas.openxmlformats.org/officeDocument/2006/relationships/hyperlink" Target="https://socialprojects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УВР</cp:lastModifiedBy>
  <cp:revision>73</cp:revision>
  <dcterms:created xsi:type="dcterms:W3CDTF">2023-10-24T07:35:00Z</dcterms:created>
  <dcterms:modified xsi:type="dcterms:W3CDTF">2023-11-10T05:39:00Z</dcterms:modified>
</cp:coreProperties>
</file>