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DF" w:rsidRPr="0003562D" w:rsidRDefault="000E62DC" w:rsidP="000E62DC">
      <w:pPr>
        <w:spacing w:after="0"/>
        <w:jc w:val="center"/>
        <w:rPr>
          <w:rFonts w:ascii="Times New Roman" w:hAnsi="Times New Roman" w:cs="Times New Roman"/>
          <w:b/>
          <w:sz w:val="24"/>
          <w:szCs w:val="24"/>
        </w:rPr>
      </w:pPr>
      <w:r w:rsidRPr="0003562D">
        <w:rPr>
          <w:rFonts w:ascii="Times New Roman" w:hAnsi="Times New Roman" w:cs="Times New Roman"/>
          <w:b/>
          <w:sz w:val="24"/>
          <w:szCs w:val="24"/>
        </w:rPr>
        <w:t>Памятка для родителей</w:t>
      </w:r>
      <w:r w:rsidR="00056A0A" w:rsidRPr="0003562D">
        <w:rPr>
          <w:rFonts w:ascii="Times New Roman" w:hAnsi="Times New Roman" w:cs="Times New Roman"/>
          <w:b/>
          <w:sz w:val="24"/>
          <w:szCs w:val="24"/>
        </w:rPr>
        <w:t xml:space="preserve">, которые вносят оплату за питание, </w:t>
      </w:r>
    </w:p>
    <w:p w:rsidR="000E62DC" w:rsidRPr="0003562D" w:rsidRDefault="000E62DC" w:rsidP="000E62DC">
      <w:pPr>
        <w:spacing w:after="0"/>
        <w:jc w:val="center"/>
        <w:rPr>
          <w:rFonts w:ascii="Times New Roman" w:hAnsi="Times New Roman" w:cs="Times New Roman"/>
          <w:b/>
          <w:sz w:val="24"/>
          <w:szCs w:val="24"/>
        </w:rPr>
      </w:pPr>
      <w:r w:rsidRPr="0003562D">
        <w:rPr>
          <w:rFonts w:ascii="Times New Roman" w:hAnsi="Times New Roman" w:cs="Times New Roman"/>
          <w:b/>
          <w:sz w:val="24"/>
          <w:szCs w:val="24"/>
        </w:rPr>
        <w:t>для оформления компенсации</w:t>
      </w:r>
      <w:r w:rsidR="00555FA0" w:rsidRPr="0003562D">
        <w:rPr>
          <w:rFonts w:ascii="Times New Roman" w:hAnsi="Times New Roman" w:cs="Times New Roman"/>
          <w:b/>
          <w:sz w:val="24"/>
          <w:szCs w:val="24"/>
        </w:rPr>
        <w:t xml:space="preserve"> части родительской платы</w:t>
      </w:r>
    </w:p>
    <w:p w:rsidR="00555FA0" w:rsidRPr="0003562D" w:rsidRDefault="00555FA0" w:rsidP="00D9308D">
      <w:pPr>
        <w:pStyle w:val="a3"/>
        <w:spacing w:after="0"/>
        <w:rPr>
          <w:rFonts w:ascii="Times New Roman" w:hAnsi="Times New Roman" w:cs="Times New Roman"/>
          <w:b/>
          <w:sz w:val="24"/>
          <w:szCs w:val="24"/>
        </w:rPr>
      </w:pPr>
      <w:r w:rsidRPr="0003562D">
        <w:rPr>
          <w:rFonts w:ascii="Times New Roman" w:hAnsi="Times New Roman" w:cs="Times New Roman"/>
          <w:b/>
          <w:sz w:val="24"/>
          <w:szCs w:val="24"/>
        </w:rPr>
        <w:t>Нормативные акты:</w:t>
      </w:r>
    </w:p>
    <w:p w:rsidR="00555FA0" w:rsidRPr="00223D28" w:rsidRDefault="00555FA0"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Федеральный закон от 29.12.2012 № 273-ФЗ «Об образовании в РФ» (статья 65).</w:t>
      </w:r>
    </w:p>
    <w:p w:rsidR="00555FA0" w:rsidRPr="00223D28" w:rsidRDefault="00555FA0"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Закон Красноярского края от 26.06.2014 № 6-2519 «Об образовании в Красноярском крае» (статья 15).</w:t>
      </w:r>
    </w:p>
    <w:p w:rsidR="00555FA0" w:rsidRPr="00223D28" w:rsidRDefault="00555FA0"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xml:space="preserve">- Постановление Правительства Красноярского края от 25.11.2014 №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w:t>
      </w:r>
      <w:r w:rsidR="0057616C" w:rsidRPr="00223D28">
        <w:rPr>
          <w:rFonts w:ascii="Times New Roman" w:hAnsi="Times New Roman" w:cs="Times New Roman"/>
          <w:sz w:val="20"/>
          <w:szCs w:val="20"/>
        </w:rPr>
        <w:t>дошкольного образования, находящиеся на территории Красноярского края».</w:t>
      </w:r>
    </w:p>
    <w:p w:rsidR="00CF4FA5" w:rsidRPr="00223D28" w:rsidRDefault="0057616C"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xml:space="preserve">- Постановление Правительства Красноярского края от 14.03.2017 № 132-п «Об установлении критериев нуждаемости при определении права на получение компенсации родителями </w:t>
      </w:r>
      <w:r w:rsidR="00CF4FA5" w:rsidRPr="00223D28">
        <w:rPr>
          <w:rFonts w:ascii="Times New Roman" w:hAnsi="Times New Roman" w:cs="Times New Roman"/>
          <w:sz w:val="20"/>
          <w:szCs w:val="20"/>
        </w:rPr>
        <w:t>(законными представителями) детей, посещающих образовательные организации, реализующие образовательную программу дошкольного образования».</w:t>
      </w:r>
    </w:p>
    <w:p w:rsidR="0057616C" w:rsidRPr="00223D28" w:rsidRDefault="00CF4FA5"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Постановление администрации г. Красноярска от 21.07.2006 № 659 «Об устранении размера родительской платы за присмотр и уход за ребёнком в муниципальных образовательных учреждениях города Красноярска, реализующих основную общеобразовательную программу дошкольного образования» (п. 2.1, 3.1)</w:t>
      </w:r>
      <w:r w:rsidR="00223D28" w:rsidRPr="00223D28">
        <w:rPr>
          <w:rFonts w:ascii="Times New Roman" w:hAnsi="Times New Roman" w:cs="Times New Roman"/>
          <w:sz w:val="20"/>
          <w:szCs w:val="20"/>
        </w:rPr>
        <w:t>.</w:t>
      </w:r>
    </w:p>
    <w:p w:rsidR="00223D28" w:rsidRPr="00223D28" w:rsidRDefault="00223D28" w:rsidP="00223D28">
      <w:pPr>
        <w:pStyle w:val="a3"/>
        <w:spacing w:after="0"/>
        <w:ind w:hanging="578"/>
        <w:rPr>
          <w:rFonts w:ascii="Times New Roman" w:hAnsi="Times New Roman" w:cs="Times New Roman"/>
          <w:sz w:val="20"/>
          <w:szCs w:val="20"/>
        </w:rPr>
      </w:pPr>
      <w:r w:rsidRPr="00223D28">
        <w:rPr>
          <w:rFonts w:ascii="Times New Roman" w:hAnsi="Times New Roman" w:cs="Times New Roman"/>
          <w:sz w:val="20"/>
          <w:szCs w:val="20"/>
        </w:rPr>
        <w:t>- Распоряжение администрации г. Красноярска от 06.04.2018 № 129-р «Об утверждении Регламента взаимодействия органов администрации города по расходованию и учёту средств субвенций городу Красноярску на реализацию Закона Красноярского края от 29.03.2007 № 22-6015».</w:t>
      </w:r>
    </w:p>
    <w:p w:rsidR="00555FA0" w:rsidRPr="00223D28" w:rsidRDefault="00555FA0" w:rsidP="00555FA0">
      <w:pPr>
        <w:pStyle w:val="a3"/>
        <w:spacing w:after="0"/>
        <w:rPr>
          <w:rFonts w:ascii="Times New Roman" w:hAnsi="Times New Roman" w:cs="Times New Roman"/>
          <w:sz w:val="20"/>
          <w:szCs w:val="20"/>
        </w:rPr>
      </w:pPr>
    </w:p>
    <w:p w:rsidR="00F96C73" w:rsidRPr="005F603C" w:rsidRDefault="002E19B0" w:rsidP="000E62DC">
      <w:pPr>
        <w:spacing w:after="0"/>
        <w:rPr>
          <w:rFonts w:ascii="Times New Roman" w:hAnsi="Times New Roman" w:cs="Times New Roman"/>
        </w:rPr>
      </w:pPr>
      <w:r w:rsidRPr="0003562D">
        <w:rPr>
          <w:rFonts w:ascii="Times New Roman" w:hAnsi="Times New Roman" w:cs="Times New Roman"/>
          <w:sz w:val="24"/>
          <w:szCs w:val="24"/>
        </w:rPr>
        <w:tab/>
      </w:r>
      <w:r w:rsidRPr="005F603C">
        <w:rPr>
          <w:rFonts w:ascii="Times New Roman" w:hAnsi="Times New Roman" w:cs="Times New Roman"/>
        </w:rPr>
        <w:t>Размер родительской платы за присмотр и уход за ребёнком в М</w:t>
      </w:r>
      <w:r w:rsidR="00FD43EB" w:rsidRPr="005F603C">
        <w:rPr>
          <w:rFonts w:ascii="Times New Roman" w:hAnsi="Times New Roman" w:cs="Times New Roman"/>
        </w:rPr>
        <w:t>АД</w:t>
      </w:r>
      <w:r w:rsidRPr="005F603C">
        <w:rPr>
          <w:rFonts w:ascii="Times New Roman" w:hAnsi="Times New Roman" w:cs="Times New Roman"/>
        </w:rPr>
        <w:t>ОУ города Красноярска, реализую</w:t>
      </w:r>
      <w:r w:rsidR="00630FCF" w:rsidRPr="005F603C">
        <w:rPr>
          <w:rFonts w:ascii="Times New Roman" w:hAnsi="Times New Roman" w:cs="Times New Roman"/>
        </w:rPr>
        <w:t>щих образовательную</w:t>
      </w:r>
      <w:r w:rsidRPr="005F603C">
        <w:rPr>
          <w:rFonts w:ascii="Times New Roman" w:hAnsi="Times New Roman" w:cs="Times New Roman"/>
        </w:rPr>
        <w:t xml:space="preserve"> программу дошкольного образования</w:t>
      </w:r>
      <w:r w:rsidR="00527A1C" w:rsidRPr="005F603C">
        <w:rPr>
          <w:rFonts w:ascii="Times New Roman" w:hAnsi="Times New Roman" w:cs="Times New Roman"/>
        </w:rPr>
        <w:t xml:space="preserve">, на сегодняшний день, </w:t>
      </w:r>
      <w:r w:rsidRPr="005F603C">
        <w:rPr>
          <w:rFonts w:ascii="Times New Roman" w:hAnsi="Times New Roman" w:cs="Times New Roman"/>
        </w:rPr>
        <w:t xml:space="preserve">составляет </w:t>
      </w:r>
      <w:r w:rsidR="00C81E56">
        <w:rPr>
          <w:rFonts w:ascii="Times New Roman" w:hAnsi="Times New Roman" w:cs="Times New Roman"/>
        </w:rPr>
        <w:t>176</w:t>
      </w:r>
      <w:r w:rsidR="00F52612">
        <w:rPr>
          <w:rFonts w:ascii="Times New Roman" w:hAnsi="Times New Roman" w:cs="Times New Roman"/>
        </w:rPr>
        <w:t>5 рублей</w:t>
      </w:r>
      <w:r w:rsidRPr="005F603C">
        <w:rPr>
          <w:rFonts w:ascii="Times New Roman" w:hAnsi="Times New Roman" w:cs="Times New Roman"/>
        </w:rPr>
        <w:t xml:space="preserve"> в</w:t>
      </w:r>
      <w:r w:rsidR="000E62DC" w:rsidRPr="005F603C">
        <w:rPr>
          <w:rFonts w:ascii="Times New Roman" w:hAnsi="Times New Roman" w:cs="Times New Roman"/>
        </w:rPr>
        <w:t xml:space="preserve"> месяц</w:t>
      </w:r>
      <w:r w:rsidRPr="005F603C">
        <w:rPr>
          <w:rFonts w:ascii="Times New Roman" w:hAnsi="Times New Roman" w:cs="Times New Roman"/>
        </w:rPr>
        <w:t xml:space="preserve"> (Постановление админи</w:t>
      </w:r>
      <w:r w:rsidR="00CD3646">
        <w:rPr>
          <w:rFonts w:ascii="Times New Roman" w:hAnsi="Times New Roman" w:cs="Times New Roman"/>
        </w:rPr>
        <w:t>страции города Красноярска № 935 от 25.11.2020</w:t>
      </w:r>
      <w:r w:rsidRPr="005F603C">
        <w:rPr>
          <w:rFonts w:ascii="Times New Roman" w:hAnsi="Times New Roman" w:cs="Times New Roman"/>
        </w:rPr>
        <w:t xml:space="preserve"> г.)</w:t>
      </w:r>
      <w:r w:rsidR="000E62DC" w:rsidRPr="005F603C">
        <w:rPr>
          <w:rFonts w:ascii="Times New Roman" w:hAnsi="Times New Roman" w:cs="Times New Roman"/>
        </w:rPr>
        <w:t xml:space="preserve">. </w:t>
      </w:r>
      <w:r w:rsidR="00596A81">
        <w:rPr>
          <w:rFonts w:ascii="Times New Roman" w:hAnsi="Times New Roman" w:cs="Times New Roman"/>
        </w:rPr>
        <w:t>В соответствии с П</w:t>
      </w:r>
      <w:r w:rsidR="00860FA8">
        <w:rPr>
          <w:rFonts w:ascii="Times New Roman" w:hAnsi="Times New Roman" w:cs="Times New Roman"/>
        </w:rPr>
        <w:t>ост</w:t>
      </w:r>
      <w:r w:rsidR="00596A81">
        <w:rPr>
          <w:rFonts w:ascii="Times New Roman" w:hAnsi="Times New Roman" w:cs="Times New Roman"/>
        </w:rPr>
        <w:t xml:space="preserve">ановлением № 444 от </w:t>
      </w:r>
      <w:r w:rsidR="00813E55">
        <w:rPr>
          <w:rFonts w:ascii="Times New Roman" w:hAnsi="Times New Roman" w:cs="Times New Roman"/>
        </w:rPr>
        <w:t xml:space="preserve">10.06.2020 г. Администрации города Красноярска </w:t>
      </w:r>
      <w:r w:rsidR="004A5E7B">
        <w:rPr>
          <w:rFonts w:ascii="Times New Roman" w:hAnsi="Times New Roman" w:cs="Times New Roman"/>
        </w:rPr>
        <w:t>родительская плата за присмотр и уход за ребёнком в МАДОУ вносится родителями (законными представителями) за предыдущий месяц не позднее 20-го числа текущего месяца</w:t>
      </w:r>
      <w:r w:rsidR="00527A1C" w:rsidRPr="005F603C">
        <w:rPr>
          <w:rFonts w:ascii="Times New Roman" w:hAnsi="Times New Roman" w:cs="Times New Roman"/>
        </w:rPr>
        <w:t>; оплату производить путём зачисления денежных средств на расчётный счёт МАДОУ № 209 с указание</w:t>
      </w:r>
      <w:r w:rsidR="00F96C73" w:rsidRPr="005F603C">
        <w:rPr>
          <w:rFonts w:ascii="Times New Roman" w:hAnsi="Times New Roman" w:cs="Times New Roman"/>
        </w:rPr>
        <w:t>м фамилии, имени, лицевого номера ребёнка.</w:t>
      </w:r>
      <w:r w:rsidR="00A40BB3" w:rsidRPr="005F603C">
        <w:rPr>
          <w:rFonts w:ascii="Times New Roman" w:hAnsi="Times New Roman" w:cs="Times New Roman"/>
        </w:rPr>
        <w:t xml:space="preserve"> При посещении ребёнком ДОУ неполный месяц средний размер родительской платы уменьшается пропорционально отношению количества дней посещения ребёнком образовательной организации к общему количеству дней работы данного ДОУ в месяц.</w:t>
      </w:r>
    </w:p>
    <w:p w:rsidR="000E62DC" w:rsidRPr="005F603C" w:rsidRDefault="006A4EF9" w:rsidP="00AB43A5">
      <w:pPr>
        <w:spacing w:after="0"/>
        <w:ind w:firstLine="708"/>
        <w:rPr>
          <w:rFonts w:ascii="Times New Roman" w:hAnsi="Times New Roman" w:cs="Times New Roman"/>
        </w:rPr>
      </w:pPr>
      <w:r w:rsidRPr="005F603C">
        <w:rPr>
          <w:rFonts w:ascii="Times New Roman" w:hAnsi="Times New Roman" w:cs="Times New Roman"/>
        </w:rPr>
        <w:t xml:space="preserve">Для многодетных </w:t>
      </w:r>
      <w:r w:rsidR="00275D4F" w:rsidRPr="005F603C">
        <w:rPr>
          <w:rFonts w:ascii="Times New Roman" w:hAnsi="Times New Roman" w:cs="Times New Roman"/>
        </w:rPr>
        <w:t>семей опла</w:t>
      </w:r>
      <w:r w:rsidR="000E0521" w:rsidRPr="005F603C">
        <w:rPr>
          <w:rFonts w:ascii="Times New Roman" w:hAnsi="Times New Roman" w:cs="Times New Roman"/>
        </w:rPr>
        <w:t>та составляет 50%</w:t>
      </w:r>
      <w:r w:rsidR="00F96C73" w:rsidRPr="005F603C">
        <w:rPr>
          <w:rFonts w:ascii="Times New Roman" w:hAnsi="Times New Roman" w:cs="Times New Roman"/>
        </w:rPr>
        <w:t xml:space="preserve"> (при предоставлении пакета документов: заявление по форме, копия паспорта родителя, </w:t>
      </w:r>
      <w:r w:rsidR="00A40BB3" w:rsidRPr="005F603C">
        <w:rPr>
          <w:rFonts w:ascii="Times New Roman" w:hAnsi="Times New Roman" w:cs="Times New Roman"/>
        </w:rPr>
        <w:t xml:space="preserve">копии </w:t>
      </w:r>
      <w:r w:rsidR="00F96C73" w:rsidRPr="005F603C">
        <w:rPr>
          <w:rFonts w:ascii="Times New Roman" w:hAnsi="Times New Roman" w:cs="Times New Roman"/>
        </w:rPr>
        <w:t>свидетельст</w:t>
      </w:r>
      <w:r w:rsidR="00A40BB3" w:rsidRPr="005F603C">
        <w:rPr>
          <w:rFonts w:ascii="Times New Roman" w:hAnsi="Times New Roman" w:cs="Times New Roman"/>
        </w:rPr>
        <w:t>в</w:t>
      </w:r>
      <w:r w:rsidR="00F96C73" w:rsidRPr="005F603C">
        <w:rPr>
          <w:rFonts w:ascii="Times New Roman" w:hAnsi="Times New Roman" w:cs="Times New Roman"/>
        </w:rPr>
        <w:t xml:space="preserve"> о рождении детей (возраст детей на момент подачи заявления менее 18 лет), выписка из домовой книги)</w:t>
      </w:r>
      <w:r w:rsidR="00275D4F" w:rsidRPr="005F603C">
        <w:rPr>
          <w:rFonts w:ascii="Times New Roman" w:hAnsi="Times New Roman" w:cs="Times New Roman"/>
        </w:rPr>
        <w:t xml:space="preserve">. Опекаемые дети </w:t>
      </w:r>
      <w:r w:rsidR="00FC3099" w:rsidRPr="005F603C">
        <w:rPr>
          <w:rFonts w:ascii="Times New Roman" w:hAnsi="Times New Roman" w:cs="Times New Roman"/>
        </w:rPr>
        <w:t xml:space="preserve">и дети-инвалиды </w:t>
      </w:r>
      <w:r w:rsidR="00275D4F" w:rsidRPr="005F603C">
        <w:rPr>
          <w:rFonts w:ascii="Times New Roman" w:hAnsi="Times New Roman" w:cs="Times New Roman"/>
        </w:rPr>
        <w:t>оплату за питание не вносят</w:t>
      </w:r>
      <w:r w:rsidR="00F96C73" w:rsidRPr="005F603C">
        <w:rPr>
          <w:rFonts w:ascii="Times New Roman" w:hAnsi="Times New Roman" w:cs="Times New Roman"/>
        </w:rPr>
        <w:t xml:space="preserve"> (при предоставлении</w:t>
      </w:r>
      <w:r w:rsidR="00A40BB3" w:rsidRPr="005F603C">
        <w:rPr>
          <w:rFonts w:ascii="Times New Roman" w:hAnsi="Times New Roman" w:cs="Times New Roman"/>
        </w:rPr>
        <w:t xml:space="preserve"> пакета документов: заявление, копия паспорта родителя, копия свидетельства о рождении, подтверждающий льготу документ</w:t>
      </w:r>
      <w:r w:rsidR="00F96C73" w:rsidRPr="005F603C">
        <w:rPr>
          <w:rFonts w:ascii="Times New Roman" w:hAnsi="Times New Roman" w:cs="Times New Roman"/>
        </w:rPr>
        <w:t>)</w:t>
      </w:r>
      <w:r w:rsidR="001C05A7" w:rsidRPr="005F603C">
        <w:rPr>
          <w:rFonts w:ascii="Times New Roman" w:hAnsi="Times New Roman" w:cs="Times New Roman"/>
        </w:rPr>
        <w:t>.</w:t>
      </w:r>
    </w:p>
    <w:p w:rsidR="006A4EF9" w:rsidRPr="005F603C" w:rsidRDefault="00626610" w:rsidP="00626610">
      <w:pPr>
        <w:spacing w:after="0"/>
        <w:ind w:firstLine="708"/>
        <w:rPr>
          <w:rFonts w:ascii="Times New Roman" w:hAnsi="Times New Roman" w:cs="Times New Roman"/>
        </w:rPr>
      </w:pPr>
      <w:r w:rsidRPr="005F603C">
        <w:rPr>
          <w:rFonts w:ascii="Times New Roman" w:hAnsi="Times New Roman" w:cs="Times New Roman"/>
        </w:rPr>
        <w:t>Родитель (законный представитель), ребёнка посещающего ДОУ и вносящий оплату за присмотр и уход, имеет право оформить компенсацию части родительской платы (КЧРП). Если ДОУ посещает первый ребёнок, то компенсация составит - 20%, второй – 50%, третий – 70%.</w:t>
      </w:r>
    </w:p>
    <w:p w:rsidR="006E7862" w:rsidRPr="005F603C" w:rsidRDefault="006E7862" w:rsidP="00271E02">
      <w:pPr>
        <w:spacing w:after="0"/>
        <w:ind w:firstLine="360"/>
        <w:rPr>
          <w:rFonts w:ascii="Times New Roman" w:hAnsi="Times New Roman" w:cs="Times New Roman"/>
        </w:rPr>
      </w:pPr>
      <w:r w:rsidRPr="005F603C">
        <w:rPr>
          <w:rFonts w:ascii="Times New Roman" w:hAnsi="Times New Roman" w:cs="Times New Roman"/>
        </w:rPr>
        <w:t xml:space="preserve">При выплате КЧРП на второго ребёнка, при условии достижения возраста 18 лет первым </w:t>
      </w:r>
      <w:r w:rsidR="00271E02" w:rsidRPr="005F603C">
        <w:rPr>
          <w:rFonts w:ascii="Times New Roman" w:hAnsi="Times New Roman" w:cs="Times New Roman"/>
        </w:rPr>
        <w:t xml:space="preserve">ребёнком, второй ребёнок признаётся первым ребёнком в семьей и компенсация на него выплачивается в размере </w:t>
      </w:r>
      <w:r w:rsidR="00AF519F" w:rsidRPr="005F603C">
        <w:rPr>
          <w:rFonts w:ascii="Times New Roman" w:hAnsi="Times New Roman" w:cs="Times New Roman"/>
        </w:rPr>
        <w:t>20% (статья 54 Семейного кодекса РФ).</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Средний размер платы, взимаемой с родителей (законных представителей) для расчёта компенсации установлен для го</w:t>
      </w:r>
      <w:r w:rsidR="00641FC2">
        <w:rPr>
          <w:rFonts w:ascii="Times New Roman" w:hAnsi="Times New Roman" w:cs="Times New Roman"/>
        </w:rPr>
        <w:t>рода Красноярска в размере 1 682,34</w:t>
      </w:r>
      <w:r w:rsidRPr="005F603C">
        <w:rPr>
          <w:rFonts w:ascii="Times New Roman" w:hAnsi="Times New Roman" w:cs="Times New Roman"/>
        </w:rPr>
        <w:t xml:space="preserve"> руб. в месяц (ре</w:t>
      </w:r>
      <w:r w:rsidR="00641FC2">
        <w:rPr>
          <w:rFonts w:ascii="Times New Roman" w:hAnsi="Times New Roman" w:cs="Times New Roman"/>
        </w:rPr>
        <w:t>д. От 11.08.2020</w:t>
      </w:r>
      <w:r w:rsidRPr="005F603C">
        <w:rPr>
          <w:rFonts w:ascii="Times New Roman" w:hAnsi="Times New Roman" w:cs="Times New Roman"/>
        </w:rPr>
        <w:t xml:space="preserve"> Постановления Правительства Красноярского края от 25.11.2014 № 561-п).</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 xml:space="preserve">Для оформления компенсации Вам необходимо предоставить следующий пакет документов: </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 заявление по форме (на сайте ДОУ);</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 копия паспорта родителя, на которого оформлен счёт Сбербанка, куда будет перечисляться компенсация</w:t>
      </w:r>
      <w:r w:rsidR="00A9190C" w:rsidRPr="005F603C">
        <w:rPr>
          <w:rFonts w:ascii="Times New Roman" w:hAnsi="Times New Roman" w:cs="Times New Roman"/>
        </w:rPr>
        <w:t xml:space="preserve"> (2 экземпляра)</w:t>
      </w:r>
      <w:r w:rsidRPr="005F603C">
        <w:rPr>
          <w:rFonts w:ascii="Times New Roman" w:hAnsi="Times New Roman" w:cs="Times New Roman"/>
        </w:rPr>
        <w:t>;</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 копии свидетельств детей</w:t>
      </w:r>
      <w:r w:rsidR="00A9190C" w:rsidRPr="005F603C">
        <w:rPr>
          <w:rFonts w:ascii="Times New Roman" w:hAnsi="Times New Roman" w:cs="Times New Roman"/>
        </w:rPr>
        <w:t xml:space="preserve"> (2 экземпляра)</w:t>
      </w:r>
      <w:r w:rsidRPr="005F603C">
        <w:rPr>
          <w:rFonts w:ascii="Times New Roman" w:hAnsi="Times New Roman" w:cs="Times New Roman"/>
        </w:rPr>
        <w:t>;</w:t>
      </w:r>
    </w:p>
    <w:p w:rsidR="004A4C47" w:rsidRPr="005F603C" w:rsidRDefault="004A4C47" w:rsidP="00271E02">
      <w:pPr>
        <w:spacing w:after="0"/>
        <w:ind w:firstLine="360"/>
        <w:rPr>
          <w:rFonts w:ascii="Times New Roman" w:hAnsi="Times New Roman" w:cs="Times New Roman"/>
        </w:rPr>
      </w:pPr>
      <w:r w:rsidRPr="005F603C">
        <w:rPr>
          <w:rFonts w:ascii="Times New Roman" w:hAnsi="Times New Roman" w:cs="Times New Roman"/>
        </w:rPr>
        <w:t>- документ, подтверждающий доходы семьи за три последних календарных месяца, предшествующих месяцу подачи заявления</w:t>
      </w:r>
      <w:r w:rsidR="00A9190C" w:rsidRPr="005F603C">
        <w:rPr>
          <w:rFonts w:ascii="Times New Roman" w:hAnsi="Times New Roman" w:cs="Times New Roman"/>
        </w:rPr>
        <w:t xml:space="preserve"> (справки 2-НДФЛ</w:t>
      </w:r>
      <w:r w:rsidR="0048536A" w:rsidRPr="005F603C">
        <w:rPr>
          <w:rFonts w:ascii="Times New Roman" w:hAnsi="Times New Roman" w:cs="Times New Roman"/>
        </w:rPr>
        <w:t xml:space="preserve"> родителей</w:t>
      </w:r>
      <w:r w:rsidR="00A9190C" w:rsidRPr="005F603C">
        <w:rPr>
          <w:rFonts w:ascii="Times New Roman" w:hAnsi="Times New Roman" w:cs="Times New Roman"/>
        </w:rPr>
        <w:t>)</w:t>
      </w:r>
      <w:r w:rsidR="009D31E1" w:rsidRPr="005F603C">
        <w:rPr>
          <w:rFonts w:ascii="Times New Roman" w:hAnsi="Times New Roman" w:cs="Times New Roman"/>
        </w:rPr>
        <w:t xml:space="preserve"> (На основании приложенных к заявлению документов рассчитывается среднедушевой доход семьи, который в свою очередь сравнивается с критериями нуждаемости (не превышает 1,5 величины прожиточного минимума). Если среднедушевой доход меньше</w:t>
      </w:r>
      <w:r w:rsidR="007E6DF0">
        <w:rPr>
          <w:rFonts w:ascii="Times New Roman" w:hAnsi="Times New Roman" w:cs="Times New Roman"/>
        </w:rPr>
        <w:t xml:space="preserve"> или равен критерию нуждаемости</w:t>
      </w:r>
      <w:r w:rsidR="009D31E1" w:rsidRPr="005F603C">
        <w:rPr>
          <w:rFonts w:ascii="Times New Roman" w:hAnsi="Times New Roman" w:cs="Times New Roman"/>
        </w:rPr>
        <w:t>, принимается решение о назначении компенсации. Критерий нуждаемости при определении права на получение компенсации родителями (законными представителями) детей, посещающих ДОУ, установлен на уровне среднедушевого дохода семьи, не превышающего 1,5 величины прожиточного минимума, установленного на душу населения (постановление Правит</w:t>
      </w:r>
      <w:r w:rsidR="007A649D">
        <w:rPr>
          <w:rFonts w:ascii="Times New Roman" w:hAnsi="Times New Roman" w:cs="Times New Roman"/>
        </w:rPr>
        <w:t>ельства Красноярского края от 19.01.2021 № 29</w:t>
      </w:r>
      <w:r w:rsidR="009D31E1" w:rsidRPr="005F603C">
        <w:rPr>
          <w:rFonts w:ascii="Times New Roman" w:hAnsi="Times New Roman" w:cs="Times New Roman"/>
        </w:rPr>
        <w:t xml:space="preserve"> – п). </w:t>
      </w:r>
      <w:r w:rsidR="005464F5" w:rsidRPr="005F603C">
        <w:rPr>
          <w:rFonts w:ascii="Times New Roman" w:hAnsi="Times New Roman" w:cs="Times New Roman"/>
        </w:rPr>
        <w:t xml:space="preserve">Прожиточный </w:t>
      </w:r>
      <w:r w:rsidR="005464F5" w:rsidRPr="005F603C">
        <w:rPr>
          <w:rFonts w:ascii="Times New Roman" w:hAnsi="Times New Roman" w:cs="Times New Roman"/>
        </w:rPr>
        <w:lastRenderedPageBreak/>
        <w:t>минимум устанавливается постановлением Правительством Красноярского края на каждый квартал. На сегодняшний день 1,5 величины прожиточного</w:t>
      </w:r>
      <w:r w:rsidR="0021483A">
        <w:rPr>
          <w:rFonts w:ascii="Times New Roman" w:hAnsi="Times New Roman" w:cs="Times New Roman"/>
        </w:rPr>
        <w:t xml:space="preserve"> минимума по Постановлению</w:t>
      </w:r>
      <w:r w:rsidR="00C84921">
        <w:rPr>
          <w:rFonts w:ascii="Times New Roman" w:hAnsi="Times New Roman" w:cs="Times New Roman"/>
        </w:rPr>
        <w:t xml:space="preserve"> Правительства  Красноярского края № 110</w:t>
      </w:r>
      <w:r w:rsidR="005464F5" w:rsidRPr="005F603C">
        <w:rPr>
          <w:rFonts w:ascii="Times New Roman" w:hAnsi="Times New Roman" w:cs="Times New Roman"/>
        </w:rPr>
        <w:t>-п от</w:t>
      </w:r>
      <w:r w:rsidR="00C84921">
        <w:rPr>
          <w:rFonts w:ascii="Times New Roman" w:hAnsi="Times New Roman" w:cs="Times New Roman"/>
        </w:rPr>
        <w:t xml:space="preserve"> 02.03</w:t>
      </w:r>
      <w:r w:rsidR="0021483A">
        <w:rPr>
          <w:rFonts w:ascii="Times New Roman" w:hAnsi="Times New Roman" w:cs="Times New Roman"/>
        </w:rPr>
        <w:t>.2021</w:t>
      </w:r>
      <w:r w:rsidR="00A17AD9">
        <w:rPr>
          <w:rFonts w:ascii="Times New Roman" w:hAnsi="Times New Roman" w:cs="Times New Roman"/>
        </w:rPr>
        <w:t xml:space="preserve"> г. составляет </w:t>
      </w:r>
      <w:r w:rsidR="00C84921" w:rsidRPr="00C84921">
        <w:rPr>
          <w:rFonts w:ascii="Times New Roman" w:hAnsi="Times New Roman" w:cs="Times New Roman"/>
        </w:rPr>
        <w:t>19 053</w:t>
      </w:r>
      <w:r w:rsidR="00CB1606" w:rsidRPr="00C84921">
        <w:rPr>
          <w:rFonts w:ascii="Times New Roman" w:hAnsi="Times New Roman" w:cs="Times New Roman"/>
        </w:rPr>
        <w:t xml:space="preserve"> рубля</w:t>
      </w:r>
      <w:r w:rsidR="005464F5" w:rsidRPr="005F603C">
        <w:rPr>
          <w:rFonts w:ascii="Times New Roman" w:hAnsi="Times New Roman" w:cs="Times New Roman"/>
        </w:rPr>
        <w:t xml:space="preserve"> на одного члена семьи.</w:t>
      </w:r>
    </w:p>
    <w:p w:rsidR="00311104" w:rsidRPr="005F603C" w:rsidRDefault="00311104" w:rsidP="00271E02">
      <w:pPr>
        <w:spacing w:after="0"/>
        <w:ind w:firstLine="360"/>
        <w:rPr>
          <w:rFonts w:ascii="Times New Roman" w:hAnsi="Times New Roman" w:cs="Times New Roman"/>
        </w:rPr>
      </w:pPr>
      <w:r w:rsidRPr="005F603C">
        <w:rPr>
          <w:rFonts w:ascii="Times New Roman" w:hAnsi="Times New Roman" w:cs="Times New Roman"/>
        </w:rPr>
        <w:t>- выписка со счёта банка, на который будет перечисляться компенсация (Сбербанк)</w:t>
      </w:r>
      <w:r w:rsidR="00853D15" w:rsidRPr="005F603C">
        <w:rPr>
          <w:rFonts w:ascii="Times New Roman" w:hAnsi="Times New Roman" w:cs="Times New Roman"/>
        </w:rPr>
        <w:t xml:space="preserve"> (2 экземпляра)</w:t>
      </w:r>
      <w:r w:rsidRPr="005F603C">
        <w:rPr>
          <w:rFonts w:ascii="Times New Roman" w:hAnsi="Times New Roman" w:cs="Times New Roman"/>
        </w:rPr>
        <w:t>;</w:t>
      </w:r>
    </w:p>
    <w:p w:rsidR="00853D15" w:rsidRPr="005F603C" w:rsidRDefault="00853D15" w:rsidP="00271E02">
      <w:pPr>
        <w:spacing w:after="0"/>
        <w:ind w:firstLine="360"/>
        <w:rPr>
          <w:rFonts w:ascii="Times New Roman" w:hAnsi="Times New Roman" w:cs="Times New Roman"/>
        </w:rPr>
      </w:pPr>
      <w:r w:rsidRPr="005F603C">
        <w:rPr>
          <w:rFonts w:ascii="Times New Roman" w:hAnsi="Times New Roman" w:cs="Times New Roman"/>
        </w:rPr>
        <w:t>- если есть изменения фамилии, все удостоверяющие документы;</w:t>
      </w:r>
    </w:p>
    <w:p w:rsidR="00B8796F" w:rsidRPr="005F603C" w:rsidRDefault="00853D15" w:rsidP="00271E02">
      <w:pPr>
        <w:spacing w:after="0"/>
        <w:ind w:firstLine="360"/>
        <w:rPr>
          <w:rFonts w:ascii="Times New Roman" w:hAnsi="Times New Roman" w:cs="Times New Roman"/>
        </w:rPr>
      </w:pPr>
      <w:r w:rsidRPr="005F603C">
        <w:rPr>
          <w:rFonts w:ascii="Times New Roman" w:hAnsi="Times New Roman" w:cs="Times New Roman"/>
        </w:rPr>
        <w:t xml:space="preserve">- </w:t>
      </w:r>
      <w:r w:rsidR="00B8796F" w:rsidRPr="005F603C">
        <w:rPr>
          <w:rFonts w:ascii="Times New Roman" w:hAnsi="Times New Roman" w:cs="Times New Roman"/>
        </w:rPr>
        <w:t xml:space="preserve">в случае развода – свидетельство о разводе (справку о выплате алиментов за 3 месяца, предшествующих месяцу подачи заявления); в случае если заявителем предоставляется свидетельство о рождении ребёнка, где в графе «отец» записаны данные со слов матери, то вместе с ним предоставляется справка из </w:t>
      </w:r>
      <w:proofErr w:type="spellStart"/>
      <w:r w:rsidR="00B8796F" w:rsidRPr="005F603C">
        <w:rPr>
          <w:rFonts w:ascii="Times New Roman" w:hAnsi="Times New Roman" w:cs="Times New Roman"/>
        </w:rPr>
        <w:t>ЗАГСа</w:t>
      </w:r>
      <w:proofErr w:type="spellEnd"/>
      <w:r w:rsidR="00B8796F" w:rsidRPr="005F603C">
        <w:rPr>
          <w:rFonts w:ascii="Times New Roman" w:hAnsi="Times New Roman" w:cs="Times New Roman"/>
        </w:rPr>
        <w:t>, подтверждающая внесение сведений об отце ребёнка в запись акта о рождении на основании заявления матери ребёнка, по утверждённой форме № 25, в этом случае предоставлять сведения об алиментах не нужно;</w:t>
      </w:r>
    </w:p>
    <w:p w:rsidR="00B8796F" w:rsidRDefault="00B8796F" w:rsidP="00271E02">
      <w:pPr>
        <w:spacing w:after="0"/>
        <w:ind w:firstLine="360"/>
        <w:rPr>
          <w:rFonts w:ascii="Times New Roman" w:hAnsi="Times New Roman" w:cs="Times New Roman"/>
        </w:rPr>
      </w:pPr>
      <w:r w:rsidRPr="005F603C">
        <w:rPr>
          <w:rFonts w:ascii="Times New Roman" w:hAnsi="Times New Roman" w:cs="Times New Roman"/>
        </w:rPr>
        <w:t xml:space="preserve">- </w:t>
      </w:r>
      <w:r w:rsidR="00C602D7" w:rsidRPr="005F603C">
        <w:rPr>
          <w:rFonts w:ascii="Times New Roman" w:hAnsi="Times New Roman" w:cs="Times New Roman"/>
        </w:rPr>
        <w:t xml:space="preserve">справка из соц. защиты о том, что отец и мать не получают </w:t>
      </w:r>
      <w:r w:rsidR="00494283">
        <w:rPr>
          <w:rFonts w:ascii="Times New Roman" w:hAnsi="Times New Roman" w:cs="Times New Roman"/>
        </w:rPr>
        <w:t>или получают социальные выплаты,</w:t>
      </w:r>
    </w:p>
    <w:p w:rsidR="00494283" w:rsidRDefault="0035179C" w:rsidP="00271E02">
      <w:pPr>
        <w:spacing w:after="0"/>
        <w:ind w:firstLine="360"/>
        <w:rPr>
          <w:rFonts w:ascii="Times New Roman" w:hAnsi="Times New Roman" w:cs="Times New Roman"/>
        </w:rPr>
      </w:pPr>
      <w:r>
        <w:rPr>
          <w:rFonts w:ascii="Times New Roman" w:hAnsi="Times New Roman" w:cs="Times New Roman"/>
        </w:rPr>
        <w:t>- СНИЛС ребёнка и родителя;</w:t>
      </w:r>
    </w:p>
    <w:p w:rsidR="0035179C" w:rsidRPr="005F603C" w:rsidRDefault="0035179C" w:rsidP="00271E02">
      <w:pPr>
        <w:spacing w:after="0"/>
        <w:ind w:firstLine="360"/>
        <w:rPr>
          <w:rFonts w:ascii="Times New Roman" w:hAnsi="Times New Roman" w:cs="Times New Roman"/>
        </w:rPr>
      </w:pPr>
      <w:r>
        <w:rPr>
          <w:rFonts w:ascii="Times New Roman" w:hAnsi="Times New Roman" w:cs="Times New Roman"/>
        </w:rPr>
        <w:t>- свидетельство о браке.</w:t>
      </w:r>
    </w:p>
    <w:p w:rsidR="00C602D7" w:rsidRPr="005F603C" w:rsidRDefault="005D320A" w:rsidP="00271E02">
      <w:pPr>
        <w:spacing w:after="0"/>
        <w:ind w:firstLine="360"/>
        <w:rPr>
          <w:rFonts w:ascii="Times New Roman" w:hAnsi="Times New Roman" w:cs="Times New Roman"/>
        </w:rPr>
      </w:pPr>
      <w:r w:rsidRPr="005F603C">
        <w:rPr>
          <w:rFonts w:ascii="Times New Roman" w:hAnsi="Times New Roman" w:cs="Times New Roman"/>
        </w:rPr>
        <w:t>В течение 3 рабочих дней со дня принятия решения о назначении компенсации или об отказе или о прекращении выплаты в назначении (выплате) родителю (законному представителю), подавшему заявление, направляется о принятом решении, в котором указывается основание, по которому было отказано в назначении компенсации или прекращена выплата.</w:t>
      </w:r>
    </w:p>
    <w:p w:rsidR="00757C04" w:rsidRPr="005F603C" w:rsidRDefault="00757C04" w:rsidP="00271E02">
      <w:pPr>
        <w:spacing w:after="0"/>
        <w:ind w:firstLine="360"/>
        <w:rPr>
          <w:rFonts w:ascii="Times New Roman" w:hAnsi="Times New Roman" w:cs="Times New Roman"/>
        </w:rPr>
      </w:pPr>
      <w:r w:rsidRPr="005F603C">
        <w:rPr>
          <w:rFonts w:ascii="Times New Roman" w:hAnsi="Times New Roman" w:cs="Times New Roman"/>
        </w:rPr>
        <w:t>На основании Решения о выплате компенсации, получателю перечисляется компенсация через отделение почтовой связи или банк до 30-го числа месяца, следующего за месяцем в котором была внесена родительская плата, за декабрь до 30-го декабря текущего года.</w:t>
      </w:r>
    </w:p>
    <w:p w:rsidR="00221CF1" w:rsidRPr="005F603C" w:rsidRDefault="00853464" w:rsidP="00E815DD">
      <w:pPr>
        <w:spacing w:after="0"/>
        <w:ind w:firstLine="360"/>
        <w:rPr>
          <w:rFonts w:ascii="Times New Roman" w:hAnsi="Times New Roman" w:cs="Times New Roman"/>
        </w:rPr>
      </w:pPr>
      <w:r w:rsidRPr="005F603C">
        <w:rPr>
          <w:rFonts w:ascii="Times New Roman" w:hAnsi="Times New Roman" w:cs="Times New Roman"/>
        </w:rPr>
        <w:t xml:space="preserve">В случае принятия решения о назначении выплаты дальнейшего подтверждения среднедушевого дохода не требуется до момента наступления оснований для прекращения выплаты. </w:t>
      </w:r>
      <w:proofErr w:type="gramStart"/>
      <w:r w:rsidRPr="005F603C">
        <w:rPr>
          <w:rFonts w:ascii="Times New Roman" w:hAnsi="Times New Roman" w:cs="Times New Roman"/>
        </w:rPr>
        <w:t>В период посещения ребёнком ДОУ заявитель обязан уведомить ДОУ об изменении дохо</w:t>
      </w:r>
      <w:r w:rsidR="00E815DD" w:rsidRPr="005F603C">
        <w:rPr>
          <w:rFonts w:ascii="Times New Roman" w:hAnsi="Times New Roman" w:cs="Times New Roman"/>
        </w:rPr>
        <w:t>дов и (или) составе семьи, а также об иных обстоятельствах, влекущих прекращение выплаты компенсации, в течение 7 рабочих дней с даты наступления данных обстоятельств с приложе</w:t>
      </w:r>
      <w:r w:rsidR="00E815DD">
        <w:rPr>
          <w:rFonts w:ascii="Times New Roman" w:hAnsi="Times New Roman" w:cs="Times New Roman"/>
        </w:rPr>
        <w:t>нием соответствующих документов.</w:t>
      </w:r>
      <w:proofErr w:type="gramEnd"/>
      <w:r w:rsidR="000C44F1">
        <w:rPr>
          <w:rFonts w:ascii="Times New Roman" w:hAnsi="Times New Roman" w:cs="Times New Roman"/>
        </w:rPr>
        <w:t xml:space="preserve">                                                                                                                                                                                                                                                                                                                                                                                                                                                                                                                                                                                                                                                                                                                                                                                                                                                                                                                                                                                                                                                                                                                                                                                                                                                                                                                                                                                                                                                                                                                                                                                                                                                                                                                                                                                                                                                                                       </w:t>
      </w:r>
      <w:r w:rsidR="00E815DD">
        <w:rPr>
          <w:rFonts w:ascii="Times New Roman" w:hAnsi="Times New Roman" w:cs="Times New Roman"/>
        </w:rPr>
        <w:t xml:space="preserve">     </w:t>
      </w:r>
      <w:r w:rsidR="00E815DD">
        <w:rPr>
          <w:rFonts w:ascii="Times New Roman" w:hAnsi="Times New Roman" w:cs="Times New Roman"/>
        </w:rPr>
        <w:tab/>
      </w:r>
      <w:r w:rsidR="00221CF1" w:rsidRPr="005F603C">
        <w:rPr>
          <w:rFonts w:ascii="Times New Roman" w:hAnsi="Times New Roman" w:cs="Times New Roman"/>
        </w:rPr>
        <w:t xml:space="preserve">Постановлением Правительства Красноярского края от 25.11.2014 № 561-п предусмотрен исчерпывающий перечень оснований для отказа в назначении компенсации. Одним из оснований отказа в назначении является </w:t>
      </w:r>
      <w:proofErr w:type="spellStart"/>
      <w:r w:rsidR="00221CF1" w:rsidRPr="005F603C">
        <w:rPr>
          <w:rFonts w:ascii="Times New Roman" w:hAnsi="Times New Roman" w:cs="Times New Roman"/>
        </w:rPr>
        <w:t>непредоставление</w:t>
      </w:r>
      <w:proofErr w:type="spellEnd"/>
      <w:r w:rsidR="00221CF1" w:rsidRPr="005F603C">
        <w:rPr>
          <w:rFonts w:ascii="Times New Roman" w:hAnsi="Times New Roman" w:cs="Times New Roman"/>
        </w:rPr>
        <w:t xml:space="preserve"> документов предусмотренных вышеуказанным постановление, а именно документов подтверждающих доходы семьи заявителя (справка о доходах каждого трудоспособного члена семьи) и т.д.</w:t>
      </w:r>
    </w:p>
    <w:p w:rsidR="00221CF1" w:rsidRPr="005F603C" w:rsidRDefault="00221CF1" w:rsidP="00271E02">
      <w:pPr>
        <w:spacing w:after="0"/>
        <w:ind w:firstLine="360"/>
        <w:rPr>
          <w:rFonts w:ascii="Times New Roman" w:hAnsi="Times New Roman" w:cs="Times New Roman"/>
        </w:rPr>
      </w:pPr>
      <w:r w:rsidRPr="005F603C">
        <w:rPr>
          <w:rFonts w:ascii="Times New Roman" w:hAnsi="Times New Roman" w:cs="Times New Roman"/>
        </w:rPr>
        <w:t xml:space="preserve">Основание для отказа в назначении выплаты является: отсутствие у заявителя права на получение компенсации с учётом критериев нуждаемости; </w:t>
      </w:r>
      <w:proofErr w:type="spellStart"/>
      <w:r w:rsidRPr="005F603C">
        <w:rPr>
          <w:rFonts w:ascii="Times New Roman" w:hAnsi="Times New Roman" w:cs="Times New Roman"/>
        </w:rPr>
        <w:t>непредоставление</w:t>
      </w:r>
      <w:proofErr w:type="spellEnd"/>
      <w:r w:rsidRPr="005F603C">
        <w:rPr>
          <w:rFonts w:ascii="Times New Roman" w:hAnsi="Times New Roman" w:cs="Times New Roman"/>
        </w:rPr>
        <w:t xml:space="preserve"> документов, необходимых для определения состава и доходов семьи; невнесение родите</w:t>
      </w:r>
      <w:r w:rsidR="00BC17E2">
        <w:rPr>
          <w:rFonts w:ascii="Times New Roman" w:hAnsi="Times New Roman" w:cs="Times New Roman"/>
        </w:rPr>
        <w:t>льской платы</w:t>
      </w:r>
      <w:bookmarkStart w:id="0" w:name="_GoBack"/>
      <w:bookmarkEnd w:id="0"/>
      <w:r w:rsidR="00DB4BE4" w:rsidRPr="005F603C">
        <w:rPr>
          <w:rFonts w:ascii="Times New Roman" w:hAnsi="Times New Roman" w:cs="Times New Roman"/>
        </w:rPr>
        <w:t>; отчисление ребёнка из образовательной организации; письменный отказ заявителя от предоставления компенсации; смерть заявителя; ограничение, лишение родительских прав в отношении ребёнка, посещающего образовательную организацию.</w:t>
      </w:r>
    </w:p>
    <w:p w:rsidR="00195270" w:rsidRDefault="00AD50F3" w:rsidP="00271E02">
      <w:pPr>
        <w:spacing w:after="0"/>
        <w:ind w:firstLine="360"/>
        <w:rPr>
          <w:rFonts w:ascii="Times New Roman" w:hAnsi="Times New Roman" w:cs="Times New Roman"/>
        </w:rPr>
      </w:pPr>
      <w:r w:rsidRPr="005F603C">
        <w:rPr>
          <w:rFonts w:ascii="Times New Roman" w:hAnsi="Times New Roman" w:cs="Times New Roman"/>
        </w:rPr>
        <w:t>Отчисление ребёнка в порядке перевода из одного ДОУ в другое является основанием для прекращения выплаты компенсации (письмо министерства образования Красноярского края от 18.07.2017 г. № 75-8909 «О выплате КЧРП»).</w:t>
      </w:r>
    </w:p>
    <w:p w:rsidR="00AD50F3" w:rsidRPr="005F603C" w:rsidRDefault="00195270" w:rsidP="00271E02">
      <w:pPr>
        <w:spacing w:after="0"/>
        <w:ind w:firstLine="360"/>
        <w:rPr>
          <w:rFonts w:ascii="Times New Roman" w:hAnsi="Times New Roman" w:cs="Times New Roman"/>
        </w:rPr>
      </w:pPr>
      <w:r>
        <w:rPr>
          <w:rFonts w:ascii="Times New Roman" w:hAnsi="Times New Roman" w:cs="Times New Roman"/>
        </w:rPr>
        <w:t>На основании подпункта «в» пункта 22 Постановления 561-п от 25.11.2014 г. начисление и выплата КЧРП прекращается при невнесении родительской в порядке и сроки, установленные приказом № 30 от 11.01.2021 г.</w:t>
      </w:r>
    </w:p>
    <w:p w:rsidR="00933B86" w:rsidRPr="005F603C" w:rsidRDefault="00933B86" w:rsidP="00933B86">
      <w:pPr>
        <w:spacing w:after="0"/>
        <w:ind w:firstLine="360"/>
        <w:rPr>
          <w:rFonts w:ascii="Times New Roman" w:hAnsi="Times New Roman" w:cs="Times New Roman"/>
        </w:rPr>
      </w:pPr>
      <w:r w:rsidRPr="005F603C">
        <w:rPr>
          <w:rFonts w:ascii="Times New Roman" w:hAnsi="Times New Roman" w:cs="Times New Roman"/>
        </w:rPr>
        <w:t>Приём документов осуществляется до 20 числа месяца.</w:t>
      </w:r>
    </w:p>
    <w:p w:rsidR="00933B86" w:rsidRPr="005F603C" w:rsidRDefault="00933B86" w:rsidP="00933B86">
      <w:pPr>
        <w:spacing w:after="0"/>
        <w:rPr>
          <w:rFonts w:ascii="Times New Roman" w:hAnsi="Times New Roman" w:cs="Times New Roman"/>
        </w:rPr>
      </w:pPr>
    </w:p>
    <w:p w:rsidR="006D6738" w:rsidRPr="005F603C" w:rsidRDefault="006D6738" w:rsidP="00933B86">
      <w:pPr>
        <w:spacing w:after="0"/>
        <w:rPr>
          <w:rFonts w:ascii="Times New Roman" w:hAnsi="Times New Roman" w:cs="Times New Roman"/>
        </w:rPr>
      </w:pPr>
      <w:r w:rsidRPr="005F603C">
        <w:rPr>
          <w:rFonts w:ascii="Times New Roman" w:hAnsi="Times New Roman" w:cs="Times New Roman"/>
        </w:rPr>
        <w:t>С памяткой ознакомлен (подпись, дата).</w:t>
      </w:r>
    </w:p>
    <w:p w:rsidR="00933B86" w:rsidRPr="005F603C" w:rsidRDefault="00933B86" w:rsidP="00933B86">
      <w:pPr>
        <w:spacing w:after="0"/>
        <w:rPr>
          <w:rFonts w:ascii="Times New Roman" w:hAnsi="Times New Roman" w:cs="Times New Roman"/>
        </w:rPr>
      </w:pPr>
      <w:r w:rsidRPr="005F603C">
        <w:rPr>
          <w:rFonts w:ascii="Times New Roman" w:hAnsi="Times New Roman" w:cs="Times New Roman"/>
        </w:rPr>
        <w:t>Ф.И.О. родителя_____________________________  подпись__________________</w:t>
      </w:r>
    </w:p>
    <w:p w:rsidR="00933B86" w:rsidRPr="005F603C" w:rsidRDefault="00933B86" w:rsidP="00933B86">
      <w:pPr>
        <w:spacing w:after="0"/>
        <w:rPr>
          <w:rFonts w:ascii="Times New Roman" w:hAnsi="Times New Roman" w:cs="Times New Roman"/>
        </w:rPr>
      </w:pPr>
      <w:r w:rsidRPr="005F603C">
        <w:rPr>
          <w:rFonts w:ascii="Times New Roman" w:hAnsi="Times New Roman" w:cs="Times New Roman"/>
        </w:rPr>
        <w:t>Дата________________</w:t>
      </w:r>
    </w:p>
    <w:sectPr w:rsidR="00933B86" w:rsidRPr="005F603C" w:rsidSect="00223D28">
      <w:pgSz w:w="11906" w:h="16838"/>
      <w:pgMar w:top="720"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EE8"/>
    <w:multiLevelType w:val="hybridMultilevel"/>
    <w:tmpl w:val="F276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C2CBE"/>
    <w:multiLevelType w:val="hybridMultilevel"/>
    <w:tmpl w:val="2724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A6D2D"/>
    <w:multiLevelType w:val="hybridMultilevel"/>
    <w:tmpl w:val="9B64D2CC"/>
    <w:lvl w:ilvl="0" w:tplc="B6E05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2DC"/>
    <w:rsid w:val="0000465E"/>
    <w:rsid w:val="00014444"/>
    <w:rsid w:val="0003562D"/>
    <w:rsid w:val="00044D33"/>
    <w:rsid w:val="00056A0A"/>
    <w:rsid w:val="00092181"/>
    <w:rsid w:val="000C44F1"/>
    <w:rsid w:val="000E0521"/>
    <w:rsid w:val="000E62DC"/>
    <w:rsid w:val="001219C9"/>
    <w:rsid w:val="00127E9B"/>
    <w:rsid w:val="001327DD"/>
    <w:rsid w:val="00195270"/>
    <w:rsid w:val="001B2FEB"/>
    <w:rsid w:val="001C05A7"/>
    <w:rsid w:val="0021030A"/>
    <w:rsid w:val="0021483A"/>
    <w:rsid w:val="00221CF1"/>
    <w:rsid w:val="00223D28"/>
    <w:rsid w:val="0023485D"/>
    <w:rsid w:val="00271E02"/>
    <w:rsid w:val="00272408"/>
    <w:rsid w:val="00275D4F"/>
    <w:rsid w:val="00292A50"/>
    <w:rsid w:val="002E19B0"/>
    <w:rsid w:val="00311104"/>
    <w:rsid w:val="00320DF5"/>
    <w:rsid w:val="0035179C"/>
    <w:rsid w:val="00357446"/>
    <w:rsid w:val="00361146"/>
    <w:rsid w:val="0040238D"/>
    <w:rsid w:val="0048536A"/>
    <w:rsid w:val="0049318A"/>
    <w:rsid w:val="00494283"/>
    <w:rsid w:val="004953A1"/>
    <w:rsid w:val="004962D0"/>
    <w:rsid w:val="004A4C47"/>
    <w:rsid w:val="004A5E7B"/>
    <w:rsid w:val="0050249C"/>
    <w:rsid w:val="00517FC5"/>
    <w:rsid w:val="0052388E"/>
    <w:rsid w:val="00527A1C"/>
    <w:rsid w:val="005464F5"/>
    <w:rsid w:val="0055095D"/>
    <w:rsid w:val="00555FA0"/>
    <w:rsid w:val="0057616C"/>
    <w:rsid w:val="00596A81"/>
    <w:rsid w:val="005D320A"/>
    <w:rsid w:val="005F603C"/>
    <w:rsid w:val="00626610"/>
    <w:rsid w:val="00630FCF"/>
    <w:rsid w:val="00641FC2"/>
    <w:rsid w:val="006619A1"/>
    <w:rsid w:val="00681DC5"/>
    <w:rsid w:val="00687ED8"/>
    <w:rsid w:val="006A4EF9"/>
    <w:rsid w:val="006A6B5F"/>
    <w:rsid w:val="006D5FC9"/>
    <w:rsid w:val="006D6738"/>
    <w:rsid w:val="006E7862"/>
    <w:rsid w:val="00757C04"/>
    <w:rsid w:val="00791EEE"/>
    <w:rsid w:val="007A649D"/>
    <w:rsid w:val="007C728B"/>
    <w:rsid w:val="007E6DF0"/>
    <w:rsid w:val="00813E55"/>
    <w:rsid w:val="0081425F"/>
    <w:rsid w:val="00843E8B"/>
    <w:rsid w:val="00853464"/>
    <w:rsid w:val="00853D15"/>
    <w:rsid w:val="00860FA8"/>
    <w:rsid w:val="008C578C"/>
    <w:rsid w:val="008D20AF"/>
    <w:rsid w:val="00903123"/>
    <w:rsid w:val="00933B86"/>
    <w:rsid w:val="00936632"/>
    <w:rsid w:val="0094513A"/>
    <w:rsid w:val="009835CE"/>
    <w:rsid w:val="009A2173"/>
    <w:rsid w:val="009D31E1"/>
    <w:rsid w:val="009E5F5E"/>
    <w:rsid w:val="00A12F12"/>
    <w:rsid w:val="00A17AD9"/>
    <w:rsid w:val="00A27C2F"/>
    <w:rsid w:val="00A40BB3"/>
    <w:rsid w:val="00A9190C"/>
    <w:rsid w:val="00AB43A5"/>
    <w:rsid w:val="00AC794E"/>
    <w:rsid w:val="00AD50F3"/>
    <w:rsid w:val="00AF519F"/>
    <w:rsid w:val="00B57C24"/>
    <w:rsid w:val="00B8796F"/>
    <w:rsid w:val="00BC17E2"/>
    <w:rsid w:val="00BF3A18"/>
    <w:rsid w:val="00C602D7"/>
    <w:rsid w:val="00C60B46"/>
    <w:rsid w:val="00C81E56"/>
    <w:rsid w:val="00C84921"/>
    <w:rsid w:val="00CB1606"/>
    <w:rsid w:val="00CD3646"/>
    <w:rsid w:val="00CE2CDF"/>
    <w:rsid w:val="00CF4FA5"/>
    <w:rsid w:val="00D10ED9"/>
    <w:rsid w:val="00D9308D"/>
    <w:rsid w:val="00D96C37"/>
    <w:rsid w:val="00DA2B80"/>
    <w:rsid w:val="00DB4BE4"/>
    <w:rsid w:val="00DF6BDA"/>
    <w:rsid w:val="00E45E3A"/>
    <w:rsid w:val="00E67950"/>
    <w:rsid w:val="00E815DD"/>
    <w:rsid w:val="00EB2BCE"/>
    <w:rsid w:val="00EF2867"/>
    <w:rsid w:val="00F40397"/>
    <w:rsid w:val="00F52612"/>
    <w:rsid w:val="00F55812"/>
    <w:rsid w:val="00F96C73"/>
    <w:rsid w:val="00FA1509"/>
    <w:rsid w:val="00FC3099"/>
    <w:rsid w:val="00FD43EB"/>
    <w:rsid w:val="00FE0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EF9"/>
    <w:pPr>
      <w:ind w:left="720"/>
      <w:contextualSpacing/>
    </w:pPr>
  </w:style>
  <w:style w:type="paragraph" w:styleId="a4">
    <w:name w:val="Balloon Text"/>
    <w:basedOn w:val="a"/>
    <w:link w:val="a5"/>
    <w:uiPriority w:val="99"/>
    <w:semiHidden/>
    <w:unhideWhenUsed/>
    <w:rsid w:val="002103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03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Зам по УВР</cp:lastModifiedBy>
  <cp:revision>110</cp:revision>
  <cp:lastPrinted>2020-08-05T06:32:00Z</cp:lastPrinted>
  <dcterms:created xsi:type="dcterms:W3CDTF">2015-09-17T01:47:00Z</dcterms:created>
  <dcterms:modified xsi:type="dcterms:W3CDTF">2021-07-30T05:30:00Z</dcterms:modified>
</cp:coreProperties>
</file>