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3C" w:rsidRDefault="00654F3C" w:rsidP="00654F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E8329F" wp14:editId="5662011F">
            <wp:extent cx="6480810" cy="911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F3C" w:rsidRDefault="00654F3C" w:rsidP="00654F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F3C" w:rsidRDefault="00654F3C" w:rsidP="00654F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4F3C" w:rsidRDefault="00654F3C" w:rsidP="00654F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32F" w:rsidRPr="00432520" w:rsidRDefault="00654F3C" w:rsidP="00654F3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325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32F" w:rsidRPr="0043252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5032F" w:rsidRPr="00432520" w:rsidRDefault="00A5032F" w:rsidP="0043252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Настоящим положением определяется порядок формирования и деятельности комиссии по урегулированию конфликта интересов (далее-комиссия), в муниципально</w:t>
      </w:r>
      <w:r w:rsidR="002D0315">
        <w:rPr>
          <w:rFonts w:ascii="Times New Roman" w:hAnsi="Times New Roman" w:cs="Times New Roman"/>
          <w:sz w:val="24"/>
          <w:szCs w:val="24"/>
        </w:rPr>
        <w:t>м автономном образовательном</w:t>
      </w:r>
      <w:r w:rsidRPr="00432520">
        <w:rPr>
          <w:rFonts w:ascii="Times New Roman" w:hAnsi="Times New Roman" w:cs="Times New Roman"/>
          <w:sz w:val="24"/>
          <w:szCs w:val="24"/>
        </w:rPr>
        <w:t xml:space="preserve"> учреждении «Детски</w:t>
      </w:r>
      <w:r w:rsidR="002D0315">
        <w:rPr>
          <w:rFonts w:ascii="Times New Roman" w:hAnsi="Times New Roman" w:cs="Times New Roman"/>
          <w:sz w:val="24"/>
          <w:szCs w:val="24"/>
        </w:rPr>
        <w:t>й сад № 209 комбинированного вида</w:t>
      </w:r>
      <w:r w:rsidRPr="00432520">
        <w:rPr>
          <w:rFonts w:ascii="Times New Roman" w:hAnsi="Times New Roman" w:cs="Times New Roman"/>
          <w:sz w:val="24"/>
          <w:szCs w:val="24"/>
        </w:rPr>
        <w:t>»</w:t>
      </w:r>
      <w:r w:rsidR="00E20C66" w:rsidRPr="00432520">
        <w:rPr>
          <w:rFonts w:ascii="Times New Roman" w:hAnsi="Times New Roman" w:cs="Times New Roman"/>
          <w:sz w:val="24"/>
          <w:szCs w:val="24"/>
        </w:rPr>
        <w:t xml:space="preserve"> (далее-учреждение) в соответствии с Федеральным законом от 25 декабря 2008г. №273 ФЗ «О противодействии коррупции».</w:t>
      </w:r>
    </w:p>
    <w:p w:rsidR="00E20C66" w:rsidRPr="00432520" w:rsidRDefault="00E20C66" w:rsidP="0043252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Комиссия в своей деятельности руководствуется конституцией РФ, федеральными конституционными законами, федеральными законами, актами президента Российской  Федерации и правительства Российской Федерации, настоящим положением, а также актами федеральных органов исполнительной власти, иных государственных органов (далее-государственные органы).</w:t>
      </w:r>
    </w:p>
    <w:p w:rsidR="00E20C66" w:rsidRPr="00432520" w:rsidRDefault="00E20C66" w:rsidP="00432520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Основными задачами комиссии являются:</w:t>
      </w:r>
    </w:p>
    <w:p w:rsidR="00E20C66" w:rsidRPr="00432520" w:rsidRDefault="00E20C66" w:rsidP="0043252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2520">
        <w:rPr>
          <w:rFonts w:ascii="Times New Roman" w:hAnsi="Times New Roman" w:cs="Times New Roman"/>
          <w:sz w:val="24"/>
          <w:szCs w:val="24"/>
        </w:rPr>
        <w:t>обеспечение</w:t>
      </w:r>
      <w:proofErr w:type="gramEnd"/>
      <w:r w:rsidRPr="00432520">
        <w:rPr>
          <w:rFonts w:ascii="Times New Roman" w:hAnsi="Times New Roman" w:cs="Times New Roman"/>
          <w:sz w:val="24"/>
          <w:szCs w:val="24"/>
        </w:rPr>
        <w:t xml:space="preserve"> соблюдения сотрудниками ограничений и запретов, требований о предотвращении или урегулировании конфликта интересов, а также обеспечение исполнения ими обязанностей, установленных Федеральным законом от 25 декабря 2008г. №273 ФЗ «О противодействии коррупции», другими федеральными законами (далее- требовани</w:t>
      </w:r>
      <w:r w:rsidR="00161829" w:rsidRPr="00432520">
        <w:rPr>
          <w:rFonts w:ascii="Times New Roman" w:hAnsi="Times New Roman" w:cs="Times New Roman"/>
          <w:sz w:val="24"/>
          <w:szCs w:val="24"/>
        </w:rPr>
        <w:t>я к служебному поведению и (или)</w:t>
      </w:r>
      <w:r w:rsidRPr="00432520">
        <w:rPr>
          <w:rFonts w:ascii="Times New Roman" w:hAnsi="Times New Roman" w:cs="Times New Roman"/>
          <w:sz w:val="24"/>
          <w:szCs w:val="24"/>
        </w:rPr>
        <w:t xml:space="preserve"> требования об урегулировании конфликта интересов);</w:t>
      </w:r>
    </w:p>
    <w:p w:rsidR="00E20C66" w:rsidRPr="00432520" w:rsidRDefault="00E20C66" w:rsidP="0043252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осуществление в учреждении мер по предупреждению коррупции.</w:t>
      </w:r>
    </w:p>
    <w:p w:rsidR="009C6216" w:rsidRPr="00432520" w:rsidRDefault="009C6216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61E6F" w:rsidRPr="00432520" w:rsidRDefault="00432520" w:rsidP="0043252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9C6216" w:rsidRPr="00432520">
        <w:rPr>
          <w:rFonts w:ascii="Times New Roman" w:hAnsi="Times New Roman" w:cs="Times New Roman"/>
          <w:b/>
          <w:sz w:val="24"/>
          <w:szCs w:val="24"/>
        </w:rPr>
        <w:t>Порядок образования комиссии</w:t>
      </w:r>
    </w:p>
    <w:p w:rsidR="00F61E6F" w:rsidRPr="00432520" w:rsidRDefault="00F61E6F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2.1.</w:t>
      </w:r>
      <w:r w:rsidR="007F6A04" w:rsidRPr="00432520">
        <w:rPr>
          <w:rFonts w:ascii="Times New Roman" w:hAnsi="Times New Roman" w:cs="Times New Roman"/>
          <w:sz w:val="24"/>
          <w:szCs w:val="24"/>
        </w:rPr>
        <w:t xml:space="preserve">Комиссия образуется нормативным правовым актом (приказом) заведующего  </w:t>
      </w:r>
      <w:r w:rsidR="00432520">
        <w:rPr>
          <w:rFonts w:ascii="Times New Roman" w:hAnsi="Times New Roman" w:cs="Times New Roman"/>
          <w:sz w:val="24"/>
          <w:szCs w:val="24"/>
        </w:rPr>
        <w:t xml:space="preserve"> </w:t>
      </w:r>
      <w:r w:rsidR="007F6A04" w:rsidRPr="00432520">
        <w:rPr>
          <w:rFonts w:ascii="Times New Roman" w:hAnsi="Times New Roman" w:cs="Times New Roman"/>
          <w:sz w:val="24"/>
          <w:szCs w:val="24"/>
        </w:rPr>
        <w:t xml:space="preserve">учреждения. Указанным актом утверждаются состав </w:t>
      </w:r>
      <w:r w:rsidR="00D276C9" w:rsidRPr="00432520">
        <w:rPr>
          <w:rFonts w:ascii="Times New Roman" w:hAnsi="Times New Roman" w:cs="Times New Roman"/>
          <w:sz w:val="24"/>
          <w:szCs w:val="24"/>
        </w:rPr>
        <w:t>комиссии и</w:t>
      </w:r>
      <w:r w:rsidR="00D276C9">
        <w:rPr>
          <w:rFonts w:ascii="Times New Roman" w:hAnsi="Times New Roman" w:cs="Times New Roman"/>
          <w:sz w:val="24"/>
          <w:szCs w:val="24"/>
        </w:rPr>
        <w:t xml:space="preserve"> </w:t>
      </w:r>
      <w:r w:rsidR="00D276C9" w:rsidRPr="00432520">
        <w:rPr>
          <w:rFonts w:ascii="Times New Roman" w:hAnsi="Times New Roman" w:cs="Times New Roman"/>
          <w:sz w:val="24"/>
          <w:szCs w:val="24"/>
        </w:rPr>
        <w:t>ее</w:t>
      </w:r>
      <w:r w:rsidR="007F6A04" w:rsidRPr="00432520">
        <w:rPr>
          <w:rFonts w:ascii="Times New Roman" w:hAnsi="Times New Roman" w:cs="Times New Roman"/>
          <w:sz w:val="24"/>
          <w:szCs w:val="24"/>
        </w:rPr>
        <w:t xml:space="preserve"> порядок работы.</w:t>
      </w:r>
      <w:r w:rsidR="00432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A04" w:rsidRPr="00432520" w:rsidRDefault="007F6A04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В состав комиссии входят председатель комиссии, его заместитель, назначаемый заведующим из числа членов комиссии,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7F6A04" w:rsidRPr="00432520" w:rsidRDefault="007F6A04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2.2.В состав комиссии входят:</w:t>
      </w:r>
    </w:p>
    <w:p w:rsidR="00161829" w:rsidRPr="00432520" w:rsidRDefault="00161829" w:rsidP="0043252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представитель администрации учреждения;</w:t>
      </w:r>
    </w:p>
    <w:p w:rsidR="00161829" w:rsidRPr="00432520" w:rsidRDefault="00161829" w:rsidP="0043252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представители педагогического и младшего персонала  учреждения;</w:t>
      </w:r>
    </w:p>
    <w:p w:rsidR="00161829" w:rsidRPr="00432520" w:rsidRDefault="00161829" w:rsidP="00432520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представитель первичной профсоюзной организации.</w:t>
      </w:r>
    </w:p>
    <w:p w:rsidR="00161829" w:rsidRPr="00432520" w:rsidRDefault="00161829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2.3.Состав</w:t>
      </w:r>
      <w:r w:rsidR="00F61E6F" w:rsidRPr="00432520">
        <w:rPr>
          <w:rFonts w:ascii="Times New Roman" w:hAnsi="Times New Roman" w:cs="Times New Roman"/>
          <w:sz w:val="24"/>
          <w:szCs w:val="24"/>
        </w:rPr>
        <w:t xml:space="preserve"> комиссии формируется таким обр</w:t>
      </w:r>
      <w:r w:rsidRPr="00432520">
        <w:rPr>
          <w:rFonts w:ascii="Times New Roman" w:hAnsi="Times New Roman" w:cs="Times New Roman"/>
          <w:sz w:val="24"/>
          <w:szCs w:val="24"/>
        </w:rPr>
        <w:t>азом,</w:t>
      </w:r>
      <w:r w:rsidR="00F61E6F" w:rsidRPr="00432520">
        <w:rPr>
          <w:rFonts w:ascii="Times New Roman" w:hAnsi="Times New Roman" w:cs="Times New Roman"/>
          <w:sz w:val="24"/>
          <w:szCs w:val="24"/>
        </w:rPr>
        <w:t xml:space="preserve"> </w:t>
      </w:r>
      <w:r w:rsidRPr="00432520">
        <w:rPr>
          <w:rFonts w:ascii="Times New Roman" w:hAnsi="Times New Roman" w:cs="Times New Roman"/>
          <w:sz w:val="24"/>
          <w:szCs w:val="24"/>
        </w:rPr>
        <w:t>чтобы исключить возможность возникновения конфликта интересов,</w:t>
      </w:r>
      <w:r w:rsidR="00F61E6F" w:rsidRPr="00432520">
        <w:rPr>
          <w:rFonts w:ascii="Times New Roman" w:hAnsi="Times New Roman" w:cs="Times New Roman"/>
          <w:sz w:val="24"/>
          <w:szCs w:val="24"/>
        </w:rPr>
        <w:t xml:space="preserve"> </w:t>
      </w:r>
      <w:r w:rsidRPr="00432520">
        <w:rPr>
          <w:rFonts w:ascii="Times New Roman" w:hAnsi="Times New Roman" w:cs="Times New Roman"/>
          <w:sz w:val="24"/>
          <w:szCs w:val="24"/>
        </w:rPr>
        <w:t>который мог бы повлиять на принимаемые комиссией решения.</w:t>
      </w:r>
    </w:p>
    <w:p w:rsidR="00161829" w:rsidRPr="00432520" w:rsidRDefault="00161829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 xml:space="preserve">2.4. В заседаниях комиссии с правом </w:t>
      </w:r>
      <w:r w:rsidR="00F61E6F" w:rsidRPr="00432520">
        <w:rPr>
          <w:rFonts w:ascii="Times New Roman" w:hAnsi="Times New Roman" w:cs="Times New Roman"/>
          <w:sz w:val="24"/>
          <w:szCs w:val="24"/>
        </w:rPr>
        <w:t>совещательного</w:t>
      </w:r>
      <w:r w:rsidRPr="00432520">
        <w:rPr>
          <w:rFonts w:ascii="Times New Roman" w:hAnsi="Times New Roman" w:cs="Times New Roman"/>
          <w:sz w:val="24"/>
          <w:szCs w:val="24"/>
        </w:rPr>
        <w:t xml:space="preserve"> голоса участвует </w:t>
      </w:r>
      <w:r w:rsidR="00554143" w:rsidRPr="00432520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554143">
        <w:rPr>
          <w:rFonts w:ascii="Times New Roman" w:hAnsi="Times New Roman" w:cs="Times New Roman"/>
          <w:sz w:val="24"/>
          <w:szCs w:val="24"/>
        </w:rPr>
        <w:t>учреждения</w:t>
      </w:r>
      <w:r w:rsidRPr="00432520">
        <w:rPr>
          <w:rFonts w:ascii="Times New Roman" w:hAnsi="Times New Roman" w:cs="Times New Roman"/>
          <w:sz w:val="24"/>
          <w:szCs w:val="24"/>
        </w:rPr>
        <w:t>.</w:t>
      </w:r>
    </w:p>
    <w:p w:rsidR="00161829" w:rsidRPr="00432520" w:rsidRDefault="00161829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829" w:rsidRPr="00432520" w:rsidRDefault="00161829" w:rsidP="00432520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520">
        <w:rPr>
          <w:rFonts w:ascii="Times New Roman" w:hAnsi="Times New Roman" w:cs="Times New Roman"/>
          <w:b/>
          <w:sz w:val="24"/>
          <w:szCs w:val="24"/>
        </w:rPr>
        <w:t>3.Порядок работы комиссии</w:t>
      </w:r>
    </w:p>
    <w:p w:rsidR="00161829" w:rsidRPr="00432520" w:rsidRDefault="00F61E6F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3.1. Основанием для проведения заседания комиссии является информация о наличии у работника личной заинтересованности, которая приводит или может привести к  конфликту интересов.</w:t>
      </w:r>
    </w:p>
    <w:p w:rsidR="00F61E6F" w:rsidRPr="00432520" w:rsidRDefault="00F61E6F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3.2. Информация, указанная в пункте 3.1. настоящего Положения, должна быть представлена в письменном виде и содержать следующие сведения:</w:t>
      </w:r>
    </w:p>
    <w:p w:rsidR="00F61E6F" w:rsidRPr="00432520" w:rsidRDefault="00F61E6F" w:rsidP="00432520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ФИО работника и его занимаемая должность;</w:t>
      </w:r>
    </w:p>
    <w:p w:rsidR="00F61E6F" w:rsidRPr="00432520" w:rsidRDefault="00F61E6F" w:rsidP="00432520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описание признаков личной заинтересованности, которая приводит или может привести к конфликту интересов;</w:t>
      </w:r>
    </w:p>
    <w:p w:rsidR="00F61E6F" w:rsidRPr="00432520" w:rsidRDefault="00F61E6F" w:rsidP="00432520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данные об источнике информации.</w:t>
      </w:r>
    </w:p>
    <w:p w:rsidR="00CF193C" w:rsidRPr="00432520" w:rsidRDefault="00F61E6F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3.3. В комиссию могут быть представлены материалы, подтверждающие наличие у работника личной заинтересованности, которая приводит или может привести к конфликту</w:t>
      </w:r>
      <w:r w:rsidR="00CF193C" w:rsidRPr="00432520">
        <w:rPr>
          <w:rFonts w:ascii="Times New Roman" w:hAnsi="Times New Roman" w:cs="Times New Roman"/>
          <w:sz w:val="24"/>
          <w:szCs w:val="24"/>
        </w:rPr>
        <w:t xml:space="preserve"> интересов.</w:t>
      </w:r>
    </w:p>
    <w:p w:rsidR="00F61E6F" w:rsidRPr="00432520" w:rsidRDefault="00F61E6F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3.4.</w:t>
      </w:r>
      <w:r w:rsidR="00CF193C" w:rsidRPr="00432520">
        <w:rPr>
          <w:rFonts w:ascii="Times New Roman" w:hAnsi="Times New Roman" w:cs="Times New Roman"/>
          <w:sz w:val="24"/>
          <w:szCs w:val="24"/>
        </w:rPr>
        <w:t xml:space="preserve">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CF193C" w:rsidRPr="00432520" w:rsidRDefault="00CF193C" w:rsidP="0043252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 xml:space="preserve">3.5. председатель комиссии в 3-дневный срок со дня поступления информации, указанной в п.3.2. настоящего Положения, выносит решение о проведении проверки этой информации, в том числе материалов, указанных в п. 3.3. настоящего Положения. Проверка информации и материалов осуществляется в месячный срок со дня решения о ее проведении. В случае если в комиссию поступила информация о наличии у работника личной заинтересованности, которая приводит или </w:t>
      </w:r>
      <w:r w:rsidRPr="00432520">
        <w:rPr>
          <w:rFonts w:ascii="Times New Roman" w:hAnsi="Times New Roman" w:cs="Times New Roman"/>
          <w:sz w:val="24"/>
          <w:szCs w:val="24"/>
        </w:rPr>
        <w:lastRenderedPageBreak/>
        <w:t xml:space="preserve">может привести к конфликту интересов, председатель комиссии немедленно информирует об этом заведующего учреждения в целях принятия им мер по предотвращения конфликта интересов: усиление контроля за исполнением </w:t>
      </w:r>
      <w:r w:rsidR="00554143" w:rsidRPr="00432520">
        <w:rPr>
          <w:rFonts w:ascii="Times New Roman" w:hAnsi="Times New Roman" w:cs="Times New Roman"/>
          <w:sz w:val="24"/>
          <w:szCs w:val="24"/>
        </w:rPr>
        <w:t>должностных обязанностей</w:t>
      </w:r>
      <w:r w:rsidRPr="00432520">
        <w:rPr>
          <w:rFonts w:ascii="Times New Roman" w:hAnsi="Times New Roman" w:cs="Times New Roman"/>
          <w:sz w:val="24"/>
          <w:szCs w:val="24"/>
        </w:rPr>
        <w:t xml:space="preserve"> работником, отстранение работника от занимаемой должности на период урегулирования конфликта интересов или иные меры.</w:t>
      </w:r>
    </w:p>
    <w:p w:rsidR="007F6A04" w:rsidRPr="00432520" w:rsidRDefault="00CF193C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 xml:space="preserve">3.6. По письменному запросу председателя комиссии заведующий учреждения представляет дополнительные сведения, необходимые для работы комиссии, а также </w:t>
      </w:r>
      <w:r w:rsidR="00554143" w:rsidRPr="00432520">
        <w:rPr>
          <w:rFonts w:ascii="Times New Roman" w:hAnsi="Times New Roman" w:cs="Times New Roman"/>
          <w:sz w:val="24"/>
          <w:szCs w:val="24"/>
        </w:rPr>
        <w:t>запрашивает в</w:t>
      </w:r>
      <w:r w:rsidRPr="00432520">
        <w:rPr>
          <w:rFonts w:ascii="Times New Roman" w:hAnsi="Times New Roman" w:cs="Times New Roman"/>
          <w:sz w:val="24"/>
          <w:szCs w:val="24"/>
        </w:rPr>
        <w:t xml:space="preserve"> установленном порядке для представления в комиссию сведения от других органов и организаций.</w:t>
      </w:r>
    </w:p>
    <w:p w:rsidR="00CF193C" w:rsidRPr="00432520" w:rsidRDefault="00CF193C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3.7. Дата, время и место заседания комиссии устанавливается ее пред</w:t>
      </w:r>
      <w:r w:rsidR="00315612" w:rsidRPr="00432520">
        <w:rPr>
          <w:rFonts w:ascii="Times New Roman" w:hAnsi="Times New Roman" w:cs="Times New Roman"/>
          <w:sz w:val="24"/>
          <w:szCs w:val="24"/>
        </w:rPr>
        <w:t>седателем после сбора  материалов, подтверждающих либо опровергающих информацию, указанную в п. 3.2. настоящего Положения. Секретарь комиссии решает организационные вопросы, связанные с подготовкой заседания комиссии, а также извещает  членов комиссии, иных участников заседания комиссии о дате, времени и месте заседания, о вопросах, включенных в повестку дня, не позднее, чем за 7 (семь) рабочих дней до дня заседания.</w:t>
      </w:r>
    </w:p>
    <w:p w:rsidR="00315612" w:rsidRPr="00432520" w:rsidRDefault="00315612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3.8. Заседание комиссии считается правомочным, если на нем присутствует не менее двух третьей от общего числа членов комиссии.</w:t>
      </w:r>
    </w:p>
    <w:p w:rsidR="00315612" w:rsidRPr="00432520" w:rsidRDefault="00315612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3.9. При возможном возникновении конфликта интересов у членов комиссии в связи с рассмотрением вопросов, включенных в проверку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 вопросов.</w:t>
      </w:r>
    </w:p>
    <w:p w:rsidR="00315612" w:rsidRPr="00432520" w:rsidRDefault="00315612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3.10. заседание комиссии проводится в присутствии работника. Заседание комиссии переносится, если работник не может участвовать в заседании по уважительной причине. На заседание комиссии могут приглашаться должностные лица, а также представители заинтересованных организаций.</w:t>
      </w:r>
    </w:p>
    <w:p w:rsidR="00315612" w:rsidRPr="00432520" w:rsidRDefault="00A332FE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3.11.На </w:t>
      </w:r>
      <w:r w:rsidR="00315612" w:rsidRPr="00432520">
        <w:rPr>
          <w:rFonts w:ascii="Times New Roman" w:hAnsi="Times New Roman" w:cs="Times New Roman"/>
          <w:sz w:val="24"/>
          <w:szCs w:val="24"/>
        </w:rPr>
        <w:t>заседании</w:t>
      </w:r>
      <w:r w:rsidRPr="00432520">
        <w:rPr>
          <w:rFonts w:ascii="Times New Roman" w:hAnsi="Times New Roman" w:cs="Times New Roman"/>
          <w:sz w:val="24"/>
          <w:szCs w:val="24"/>
        </w:rPr>
        <w:t> </w:t>
      </w:r>
      <w:r w:rsidR="00315612" w:rsidRPr="00432520">
        <w:rPr>
          <w:rFonts w:ascii="Times New Roman" w:hAnsi="Times New Roman" w:cs="Times New Roman"/>
          <w:sz w:val="24"/>
          <w:szCs w:val="24"/>
        </w:rPr>
        <w:t>комиссии</w:t>
      </w:r>
      <w:r w:rsidRPr="00432520">
        <w:rPr>
          <w:rFonts w:ascii="Times New Roman" w:hAnsi="Times New Roman" w:cs="Times New Roman"/>
          <w:sz w:val="24"/>
          <w:szCs w:val="24"/>
        </w:rPr>
        <w:t> </w:t>
      </w:r>
      <w:r w:rsidR="00315612" w:rsidRPr="00432520">
        <w:rPr>
          <w:rFonts w:ascii="Times New Roman" w:hAnsi="Times New Roman" w:cs="Times New Roman"/>
          <w:sz w:val="24"/>
          <w:szCs w:val="24"/>
        </w:rPr>
        <w:t>заслушиваются</w:t>
      </w:r>
      <w:r w:rsidRPr="00432520">
        <w:rPr>
          <w:rFonts w:ascii="Times New Roman" w:hAnsi="Times New Roman" w:cs="Times New Roman"/>
          <w:sz w:val="24"/>
          <w:szCs w:val="24"/>
        </w:rPr>
        <w:t> </w:t>
      </w:r>
      <w:r w:rsidR="00315612" w:rsidRPr="00432520">
        <w:rPr>
          <w:rFonts w:ascii="Times New Roman" w:hAnsi="Times New Roman" w:cs="Times New Roman"/>
          <w:sz w:val="24"/>
          <w:szCs w:val="24"/>
        </w:rPr>
        <w:t>пояснения</w:t>
      </w:r>
      <w:r w:rsidRPr="00432520">
        <w:rPr>
          <w:rFonts w:ascii="Times New Roman" w:hAnsi="Times New Roman" w:cs="Times New Roman"/>
          <w:sz w:val="24"/>
          <w:szCs w:val="24"/>
        </w:rPr>
        <w:t> </w:t>
      </w:r>
      <w:r w:rsidR="00315612" w:rsidRPr="00432520">
        <w:rPr>
          <w:rFonts w:ascii="Times New Roman" w:hAnsi="Times New Roman" w:cs="Times New Roman"/>
          <w:sz w:val="24"/>
          <w:szCs w:val="24"/>
        </w:rPr>
        <w:t xml:space="preserve">работника, </w:t>
      </w:r>
      <w:r w:rsidRPr="00432520">
        <w:rPr>
          <w:rFonts w:ascii="Times New Roman" w:hAnsi="Times New Roman" w:cs="Times New Roman"/>
          <w:sz w:val="24"/>
          <w:szCs w:val="24"/>
        </w:rPr>
        <w:t>р</w:t>
      </w:r>
      <w:r w:rsidR="00315612" w:rsidRPr="00432520">
        <w:rPr>
          <w:rFonts w:ascii="Times New Roman" w:hAnsi="Times New Roman" w:cs="Times New Roman"/>
          <w:sz w:val="24"/>
          <w:szCs w:val="24"/>
        </w:rPr>
        <w:t>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315612" w:rsidRPr="00432520" w:rsidRDefault="00315612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3.12</w:t>
      </w:r>
      <w:proofErr w:type="gramStart"/>
      <w:r w:rsidRPr="00432520">
        <w:rPr>
          <w:rFonts w:ascii="Times New Roman" w:hAnsi="Times New Roman" w:cs="Times New Roman"/>
          <w:sz w:val="24"/>
          <w:szCs w:val="24"/>
        </w:rPr>
        <w:t>. чл</w:t>
      </w:r>
      <w:r w:rsidR="00A332FE" w:rsidRPr="00432520">
        <w:rPr>
          <w:rFonts w:ascii="Times New Roman" w:hAnsi="Times New Roman" w:cs="Times New Roman"/>
          <w:sz w:val="24"/>
          <w:szCs w:val="24"/>
        </w:rPr>
        <w:t>ены</w:t>
      </w:r>
      <w:proofErr w:type="gramEnd"/>
      <w:r w:rsidR="00A332FE" w:rsidRPr="00432520">
        <w:rPr>
          <w:rFonts w:ascii="Times New Roman" w:hAnsi="Times New Roman" w:cs="Times New Roman"/>
          <w:sz w:val="24"/>
          <w:szCs w:val="24"/>
        </w:rPr>
        <w:t xml:space="preserve"> комиссии и лица, участвовавшие в ее заседании, не вправе разглашать сведения ставшие им известными в ходе работы комиссии.</w:t>
      </w:r>
    </w:p>
    <w:p w:rsidR="00A332FE" w:rsidRPr="00432520" w:rsidRDefault="00A332FE" w:rsidP="00432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32FE" w:rsidRPr="00432520" w:rsidRDefault="00A332FE" w:rsidP="00432520">
      <w:pPr>
        <w:pStyle w:val="a3"/>
        <w:numPr>
          <w:ilvl w:val="0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520">
        <w:rPr>
          <w:rFonts w:ascii="Times New Roman" w:hAnsi="Times New Roman" w:cs="Times New Roman"/>
          <w:b/>
          <w:sz w:val="24"/>
          <w:szCs w:val="24"/>
        </w:rPr>
        <w:t>Порядок принятия решения комиссии</w:t>
      </w:r>
    </w:p>
    <w:p w:rsidR="007F6A04" w:rsidRPr="00432520" w:rsidRDefault="00A332FE" w:rsidP="00432520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По итогам рассмотрения информации, указанной в п.3.2. настоящего Положения, комиссия может принять одно из следующих решений:</w:t>
      </w:r>
    </w:p>
    <w:p w:rsidR="00A332FE" w:rsidRPr="00432520" w:rsidRDefault="00A332FE" w:rsidP="00432520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A332FE" w:rsidRPr="00432520" w:rsidRDefault="00A332FE" w:rsidP="00432520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установить факт наличия заинтересованности работника, которая приводит или может привести к конфликту интересов. В этом случае в решение комиссии предлагаются рекомендации, направленные на предотвращение или урегулирование этого конфликта интересов.</w:t>
      </w:r>
    </w:p>
    <w:p w:rsidR="00A332FE" w:rsidRPr="00432520" w:rsidRDefault="00A332FE" w:rsidP="00432520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Решения комиссии принимаются простым большинством голосов присутствующих на заседании членов комиссии. При равенстве числа голосов голос председательствующего на заседании комиссии является решающим.</w:t>
      </w:r>
    </w:p>
    <w:p w:rsidR="00A5032F" w:rsidRPr="00432520" w:rsidRDefault="00A332FE" w:rsidP="00432520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Решения комиссии оформляются протоколами, которые предписывают члены комиссии, принявшие</w:t>
      </w:r>
      <w:r w:rsidR="006C7A31" w:rsidRPr="00432520">
        <w:rPr>
          <w:rFonts w:ascii="Times New Roman" w:hAnsi="Times New Roman" w:cs="Times New Roman"/>
          <w:sz w:val="24"/>
          <w:szCs w:val="24"/>
        </w:rPr>
        <w:t xml:space="preserve"> участие в заседании. Решения комиссии носят рекомендательный характер.</w:t>
      </w:r>
    </w:p>
    <w:p w:rsidR="006C7A31" w:rsidRPr="00432520" w:rsidRDefault="006C7A31" w:rsidP="00432520">
      <w:pPr>
        <w:pStyle w:val="a3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В протоколе заседания комиссии указываются: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дата заседания комиссии, ФИО членов комиссии и других лиц, присутствующих на заседании;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формулировка каждого из рассматриваемых на заседании комиссии вопросов с указанием ФИО, должности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предъявляемые к работнику претензии, материалы, на которых они основываются;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содержание пояснений работника и других лиц по существу предъявляемых  претензий;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ФИО выступивших на заседании лиц и краткое изложение их выступлений;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источник информации, содержащей основания для проведения заседания комиссии, дата поступления информации в государственный орган;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другие сведения;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lastRenderedPageBreak/>
        <w:t>результаты голосования;</w:t>
      </w:r>
    </w:p>
    <w:p w:rsidR="006C7A31" w:rsidRPr="00432520" w:rsidRDefault="006C7A31" w:rsidP="00432520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решение и обоснование его принятия.</w:t>
      </w:r>
    </w:p>
    <w:p w:rsidR="00A5032F" w:rsidRPr="00432520" w:rsidRDefault="006C7A31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Член комиссии, несогласный с решением комиссии, вправе в письменном виде изложить свое мнение, которое подлежит обязательному приобщению к протоколу заседания комиссии и с которым должен быть ознакомлен работник.</w:t>
      </w:r>
    </w:p>
    <w:p w:rsidR="006C7A31" w:rsidRPr="00432520" w:rsidRDefault="00366041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 xml:space="preserve"> Копии протокола заседания комиссии в течение 7-дневный срок со дня заседания направляются </w:t>
      </w:r>
      <w:r w:rsidR="00554143" w:rsidRPr="0043252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554143">
        <w:rPr>
          <w:rFonts w:ascii="Times New Roman" w:hAnsi="Times New Roman" w:cs="Times New Roman"/>
          <w:sz w:val="24"/>
          <w:szCs w:val="24"/>
        </w:rPr>
        <w:t>учреждения</w:t>
      </w:r>
      <w:r w:rsidRPr="00432520">
        <w:rPr>
          <w:rFonts w:ascii="Times New Roman" w:hAnsi="Times New Roman" w:cs="Times New Roman"/>
          <w:sz w:val="24"/>
          <w:szCs w:val="24"/>
        </w:rPr>
        <w:t>, полностью или в виде выписок из него, работнику, а также по решению комиссии иным заинтересованным лицам.</w:t>
      </w:r>
    </w:p>
    <w:p w:rsidR="00366041" w:rsidRPr="00432520" w:rsidRDefault="00366041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Решение комиссии может быть обжаловано работником в порядке, предусмотренном законодательством Российской Федерации.</w:t>
      </w:r>
    </w:p>
    <w:p w:rsidR="00366041" w:rsidRPr="00432520" w:rsidRDefault="00366041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Заведующий учреждения, которому стало известно о возникновении у работника личной заинтересованности, которая приводит или может привести к конфликту интересов, в том числе в случае установления подобного факта комиссией обязан принять меры по предотвращению или урегулированию конфликта интересов, вплоть до отстранения этого работника от занимаемой должности на период урегулирования конфликта интересов с сохранением за ним денежного содержания на все время отстранения от занимаемой должности.</w:t>
      </w:r>
    </w:p>
    <w:p w:rsidR="00366041" w:rsidRPr="00432520" w:rsidRDefault="00366041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В случае непринятия работником мер по предотвращению конфликта интересов заведующий учреждения после получения от комиссии соответствующей информации может привлечь работников к дисциплинарной ответственности в порядке, предусмотренном трудовым законодательством.</w:t>
      </w:r>
    </w:p>
    <w:p w:rsidR="00366041" w:rsidRPr="00432520" w:rsidRDefault="00C619AB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В случае установления комиссией факта совершения работником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</w:t>
      </w:r>
      <w:r w:rsidR="004D0140">
        <w:rPr>
          <w:rFonts w:ascii="Times New Roman" w:hAnsi="Times New Roman" w:cs="Times New Roman"/>
          <w:sz w:val="24"/>
          <w:szCs w:val="24"/>
        </w:rPr>
        <w:t xml:space="preserve"> </w:t>
      </w:r>
      <w:r w:rsidRPr="00432520">
        <w:rPr>
          <w:rFonts w:ascii="Times New Roman" w:hAnsi="Times New Roman" w:cs="Times New Roman"/>
          <w:sz w:val="24"/>
          <w:szCs w:val="24"/>
        </w:rPr>
        <w:t>и подтверждающие такой факт документы в правоохранительные органы в 3-дневный срок, а при необходимости-немедленно.</w:t>
      </w:r>
    </w:p>
    <w:p w:rsidR="00C619AB" w:rsidRPr="00432520" w:rsidRDefault="00C619AB" w:rsidP="00432520">
      <w:pPr>
        <w:pStyle w:val="a3"/>
        <w:numPr>
          <w:ilvl w:val="1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Решение комиссии, принятое в отношении работника, хранится в его личном деле.</w:t>
      </w:r>
    </w:p>
    <w:p w:rsidR="00432520" w:rsidRDefault="00432520" w:rsidP="004325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9AB" w:rsidRPr="00432520" w:rsidRDefault="00C619AB" w:rsidP="0043252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520">
        <w:rPr>
          <w:rFonts w:ascii="Times New Roman" w:hAnsi="Times New Roman" w:cs="Times New Roman"/>
          <w:b/>
          <w:sz w:val="24"/>
          <w:szCs w:val="24"/>
        </w:rPr>
        <w:t>5.Заключительные положения</w:t>
      </w:r>
    </w:p>
    <w:p w:rsidR="00C619AB" w:rsidRPr="00432520" w:rsidRDefault="00C619AB" w:rsidP="004325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5.1.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представленными для обсуждения на заседании комиссии, осуществляются секретарем комиссии.</w:t>
      </w:r>
    </w:p>
    <w:p w:rsidR="00C619AB" w:rsidRPr="00432520" w:rsidRDefault="00C619AB" w:rsidP="004325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2520">
        <w:rPr>
          <w:rFonts w:ascii="Times New Roman" w:hAnsi="Times New Roman" w:cs="Times New Roman"/>
          <w:sz w:val="24"/>
          <w:szCs w:val="24"/>
        </w:rPr>
        <w:t>5.2. Вопросы, не нашедшие отражения в настоящем положении, регулируются в соответствии с действующим законодательством Российской Федерации, Красноярского края, муниципальными правовыми актами города Красноярск, локальными нормативными актами учреждения.</w:t>
      </w:r>
    </w:p>
    <w:p w:rsidR="00A5032F" w:rsidRPr="006C7A31" w:rsidRDefault="00A5032F" w:rsidP="004325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032F" w:rsidRPr="006C7A31" w:rsidRDefault="00A5032F" w:rsidP="004325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032F" w:rsidRDefault="00A5032F" w:rsidP="00432520">
      <w:pPr>
        <w:spacing w:after="0"/>
      </w:pPr>
    </w:p>
    <w:p w:rsidR="00A5032F" w:rsidRDefault="00A5032F"/>
    <w:p w:rsidR="00A5032F" w:rsidRDefault="00A5032F"/>
    <w:sectPr w:rsidR="00A5032F" w:rsidSect="00A5032F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3B46"/>
    <w:multiLevelType w:val="hybridMultilevel"/>
    <w:tmpl w:val="39ACF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251BD"/>
    <w:multiLevelType w:val="hybridMultilevel"/>
    <w:tmpl w:val="E6B663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E6A12"/>
    <w:multiLevelType w:val="multilevel"/>
    <w:tmpl w:val="47D8B46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1D47406"/>
    <w:multiLevelType w:val="multilevel"/>
    <w:tmpl w:val="F8C89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944240B"/>
    <w:multiLevelType w:val="hybridMultilevel"/>
    <w:tmpl w:val="F1A854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C36D2"/>
    <w:multiLevelType w:val="hybridMultilevel"/>
    <w:tmpl w:val="8BACAC30"/>
    <w:lvl w:ilvl="0" w:tplc="041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>
    <w:nsid w:val="785D5363"/>
    <w:multiLevelType w:val="hybridMultilevel"/>
    <w:tmpl w:val="7CBCC4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67"/>
    <w:rsid w:val="0001712D"/>
    <w:rsid w:val="00161829"/>
    <w:rsid w:val="002D0315"/>
    <w:rsid w:val="00315612"/>
    <w:rsid w:val="00366041"/>
    <w:rsid w:val="003B1E69"/>
    <w:rsid w:val="00432520"/>
    <w:rsid w:val="004B4BAC"/>
    <w:rsid w:val="004D0140"/>
    <w:rsid w:val="00520684"/>
    <w:rsid w:val="00554143"/>
    <w:rsid w:val="00654F3C"/>
    <w:rsid w:val="006C7A31"/>
    <w:rsid w:val="006F1767"/>
    <w:rsid w:val="007557AB"/>
    <w:rsid w:val="007F6A04"/>
    <w:rsid w:val="009C6216"/>
    <w:rsid w:val="00A332FE"/>
    <w:rsid w:val="00A5032F"/>
    <w:rsid w:val="00B24B5E"/>
    <w:rsid w:val="00C619AB"/>
    <w:rsid w:val="00CF193C"/>
    <w:rsid w:val="00D276C9"/>
    <w:rsid w:val="00E20C66"/>
    <w:rsid w:val="00F61E6F"/>
    <w:rsid w:val="00FF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40674-CF63-4FFF-A56A-46D13E8C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3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МБДОУ209</cp:lastModifiedBy>
  <cp:revision>15</cp:revision>
  <dcterms:created xsi:type="dcterms:W3CDTF">2021-02-28T07:20:00Z</dcterms:created>
  <dcterms:modified xsi:type="dcterms:W3CDTF">2021-03-01T06:06:00Z</dcterms:modified>
</cp:coreProperties>
</file>