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CC719B">
        <w:trPr>
          <w:trHeight w:hRule="exact" w:val="3031"/>
        </w:trPr>
        <w:tc>
          <w:tcPr>
            <w:tcW w:w="10716" w:type="dxa"/>
          </w:tcPr>
          <w:p w:rsidR="00CC719B" w:rsidRDefault="0089237C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9B">
        <w:trPr>
          <w:trHeight w:hRule="exact" w:val="8335"/>
        </w:trPr>
        <w:tc>
          <w:tcPr>
            <w:tcW w:w="10716" w:type="dxa"/>
            <w:vAlign w:val="center"/>
          </w:tcPr>
          <w:p w:rsidR="00CC719B" w:rsidRDefault="00BA5F0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Закон Красноярского края от 07.07.2009 N 8-3610</w:t>
            </w:r>
            <w:r>
              <w:rPr>
                <w:sz w:val="48"/>
                <w:szCs w:val="48"/>
              </w:rPr>
              <w:br/>
              <w:t>(ред. от 21.04.2016)</w:t>
            </w:r>
            <w:r>
              <w:rPr>
                <w:sz w:val="48"/>
                <w:szCs w:val="48"/>
              </w:rPr>
              <w:br/>
              <w:t>"О противодействии коррупции в Красноярском крае"</w:t>
            </w:r>
            <w:r>
              <w:rPr>
                <w:sz w:val="48"/>
                <w:szCs w:val="48"/>
              </w:rPr>
              <w:br/>
              <w:t xml:space="preserve">(подписан Губернатором Красноярского края </w:t>
            </w:r>
            <w:proofErr w:type="gramStart"/>
            <w:r>
              <w:rPr>
                <w:sz w:val="48"/>
                <w:szCs w:val="48"/>
              </w:rPr>
              <w:t>22.07.2009)</w:t>
            </w:r>
            <w:r>
              <w:rPr>
                <w:sz w:val="48"/>
                <w:szCs w:val="48"/>
              </w:rPr>
              <w:br/>
              <w:t>(</w:t>
            </w:r>
            <w:proofErr w:type="gramEnd"/>
            <w:r>
              <w:rPr>
                <w:sz w:val="48"/>
                <w:szCs w:val="48"/>
              </w:rPr>
              <w:t>с изм. и доп., вступающими в силу с 01.01.2017)</w:t>
            </w:r>
          </w:p>
        </w:tc>
      </w:tr>
      <w:tr w:rsidR="00CC719B">
        <w:trPr>
          <w:trHeight w:hRule="exact" w:val="3031"/>
        </w:trPr>
        <w:tc>
          <w:tcPr>
            <w:tcW w:w="10716" w:type="dxa"/>
            <w:vAlign w:val="center"/>
          </w:tcPr>
          <w:p w:rsidR="00CC719B" w:rsidRDefault="00BA5F0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07.02.2017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CC719B" w:rsidRDefault="00CC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C719B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C719B" w:rsidRDefault="00CC719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CC719B">
        <w:tc>
          <w:tcPr>
            <w:tcW w:w="5103" w:type="dxa"/>
          </w:tcPr>
          <w:p w:rsidR="00CC719B" w:rsidRDefault="00BA5F0F">
            <w:pPr>
              <w:pStyle w:val="ConsPlusNormal"/>
            </w:pPr>
            <w:r>
              <w:t>7 июля 2009 года</w:t>
            </w:r>
          </w:p>
        </w:tc>
        <w:tc>
          <w:tcPr>
            <w:tcW w:w="5103" w:type="dxa"/>
          </w:tcPr>
          <w:p w:rsidR="00CC719B" w:rsidRDefault="00BA5F0F">
            <w:pPr>
              <w:pStyle w:val="ConsPlusNormal"/>
              <w:jc w:val="right"/>
            </w:pPr>
            <w:r>
              <w:t>N 8-3610</w:t>
            </w:r>
          </w:p>
        </w:tc>
      </w:tr>
    </w:tbl>
    <w:p w:rsidR="00CC719B" w:rsidRDefault="00CC71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19B" w:rsidRDefault="00CC719B">
      <w:pPr>
        <w:pStyle w:val="ConsPlusNormal"/>
        <w:jc w:val="center"/>
      </w:pPr>
    </w:p>
    <w:p w:rsidR="00CC719B" w:rsidRDefault="00BA5F0F">
      <w:pPr>
        <w:pStyle w:val="ConsPlusTitle"/>
        <w:jc w:val="center"/>
      </w:pPr>
      <w:r>
        <w:t>ЗАКОНОДАТЕЛЬНОЕ СОБРАНИЕ КРАСНОЯРСКОГО КРАЯ</w:t>
      </w:r>
    </w:p>
    <w:p w:rsidR="00CC719B" w:rsidRDefault="00CC719B">
      <w:pPr>
        <w:pStyle w:val="ConsPlusTitle"/>
        <w:jc w:val="center"/>
      </w:pPr>
    </w:p>
    <w:p w:rsidR="00CC719B" w:rsidRDefault="00BA5F0F">
      <w:pPr>
        <w:pStyle w:val="ConsPlusTitle"/>
        <w:jc w:val="center"/>
      </w:pPr>
      <w:r>
        <w:t>ЗАКОН</w:t>
      </w:r>
    </w:p>
    <w:p w:rsidR="00CC719B" w:rsidRDefault="00CC719B">
      <w:pPr>
        <w:pStyle w:val="ConsPlusTitle"/>
        <w:jc w:val="center"/>
      </w:pPr>
    </w:p>
    <w:p w:rsidR="00CC719B" w:rsidRDefault="00BA5F0F">
      <w:pPr>
        <w:pStyle w:val="ConsPlusTitle"/>
        <w:jc w:val="center"/>
      </w:pPr>
      <w:r>
        <w:t>КРАСНОЯРСКОГО КРАЯ</w:t>
      </w:r>
    </w:p>
    <w:p w:rsidR="00CC719B" w:rsidRDefault="00CC719B">
      <w:pPr>
        <w:pStyle w:val="ConsPlusTitle"/>
        <w:jc w:val="center"/>
      </w:pPr>
    </w:p>
    <w:p w:rsidR="00CC719B" w:rsidRDefault="00BA5F0F">
      <w:pPr>
        <w:pStyle w:val="ConsPlusTitle"/>
        <w:jc w:val="center"/>
      </w:pPr>
      <w:r>
        <w:t>О ПРОТИВОДЕЙСТВИИ КОРРУПЦИИ В КРАСНОЯРСКОМ КРАЕ</w:t>
      </w:r>
    </w:p>
    <w:p w:rsidR="00CC719B" w:rsidRDefault="00CC719B">
      <w:pPr>
        <w:pStyle w:val="ConsPlusNormal"/>
        <w:jc w:val="center"/>
      </w:pPr>
    </w:p>
    <w:p w:rsidR="00CC719B" w:rsidRDefault="00BA5F0F">
      <w:pPr>
        <w:pStyle w:val="ConsPlusNormal"/>
        <w:jc w:val="center"/>
      </w:pPr>
      <w:r>
        <w:t>Список изменяющих документов</w:t>
      </w:r>
    </w:p>
    <w:p w:rsidR="00CC719B" w:rsidRDefault="00BA5F0F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Законов Красноярского края от 10.06.2010 </w:t>
      </w:r>
      <w:hyperlink r:id="rId8" w:tooltip="Закон Красноярского края от 10.06.2010 N 10-4709 &quot;О внесении изменения в статью 15 Закона края &quot;О противодействии коррупции в Красноярском крае&quot; (подписан Губернатором Красноярского края 22.06.2010){КонсультантПлюс}" w:history="1">
        <w:r>
          <w:rPr>
            <w:color w:val="0000FF"/>
          </w:rPr>
          <w:t>N 10-4709</w:t>
        </w:r>
      </w:hyperlink>
      <w:r>
        <w:t>,</w:t>
      </w:r>
    </w:p>
    <w:p w:rsidR="00CC719B" w:rsidRDefault="00BA5F0F">
      <w:pPr>
        <w:pStyle w:val="ConsPlusNormal"/>
        <w:jc w:val="center"/>
      </w:pPr>
      <w:r>
        <w:t xml:space="preserve">от 04.04.2013 </w:t>
      </w:r>
      <w:hyperlink r:id="rId9" w:tooltip="Закон Красноярского края от 04.04.2013 N 4-1182 &quot;О внесении изменений в статьи 1 и 13 Закона края &quot;О противодействии коррупции в Красноярском крае&quot; (подписан Губернатором Красноярского края 10.04.2013){КонсультантПлюс}" w:history="1">
        <w:r>
          <w:rPr>
            <w:color w:val="0000FF"/>
          </w:rPr>
          <w:t>N 4-1182</w:t>
        </w:r>
      </w:hyperlink>
      <w:r>
        <w:t xml:space="preserve">, от 24.12.2015 </w:t>
      </w:r>
      <w:hyperlink r:id="rId10" w:tooltip="Закон Красноярского края от 24.12.2015 N 9-4036 &quot;О внесении изменения в статью 13 Закона края &quot;О противодействии коррупции в Красноярском крае&quot; (подписан Губернатором Красноярского края 28.12.2015){КонсультантПлюс}" w:history="1">
        <w:r>
          <w:rPr>
            <w:color w:val="0000FF"/>
          </w:rPr>
          <w:t>N 9-4036</w:t>
        </w:r>
      </w:hyperlink>
      <w:r>
        <w:t xml:space="preserve">, от 21.04.2016 </w:t>
      </w:r>
      <w:hyperlink r:id="rId11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N 10-4437</w:t>
        </w:r>
      </w:hyperlink>
      <w:r>
        <w:t>)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Title"/>
        <w:jc w:val="center"/>
        <w:outlineLvl w:val="0"/>
      </w:pPr>
      <w:r>
        <w:t>Глава 1. ОБЩИЕ ПОЛОЖЕНИЯ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  <w:outlineLvl w:val="1"/>
      </w:pPr>
      <w:r>
        <w:t>Статья 1. Отношения, регулируемые настоящим Законом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</w:pPr>
      <w:r>
        <w:t>1. Настоящим Законом устанавливаются 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 органов местного самоуправления, краевых государственных и муниципальных учреждений.</w:t>
      </w:r>
    </w:p>
    <w:p w:rsidR="00CC719B" w:rsidRDefault="00BA5F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tooltip="Закон Красноярского края от 04.04.2013 N 4-1182 &quot;О внесении изменений в статьи 1 и 13 Закона края &quot;О противодействии коррупции в Красноярском крае&quot; (подписан Губернатором Красноярского края 10.04.2013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CC719B" w:rsidRDefault="00BA5F0F">
      <w:pPr>
        <w:pStyle w:val="ConsPlusNormal"/>
        <w:ind w:firstLine="540"/>
        <w:jc w:val="both"/>
      </w:pPr>
      <w:r>
        <w:t xml:space="preserve">2. Понятия, определение которых не приведено в настоящем Законе, используются в настоящем Законе в значении, которое указано в определениях, закрепленных в Федеральном </w:t>
      </w:r>
      <w:hyperlink r:id="rId13" w:tooltip="Федеральный закон от 25.12.2008 N 273-ФЗ (ред. от 03.07.2016) &quot;О противодействии коррупции&quot;{КонсультантПлюс}" w:history="1">
        <w:r>
          <w:rPr>
            <w:color w:val="0000FF"/>
          </w:rPr>
          <w:t>законе</w:t>
        </w:r>
      </w:hyperlink>
      <w:r>
        <w:t xml:space="preserve"> "О противодействии коррупции", иных федеральных законах, законах края, а в случае отсутствия таких определений - в значении, которое вытекает из положений федеральных законов и законов края.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  <w:outlineLvl w:val="1"/>
      </w:pPr>
      <w:r>
        <w:t>Статья 2. Основные задачи органов государственной власти, иных государственных органов Красноярского края, органов местного самоуправления в сфере противодействия коррупции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</w:pPr>
      <w:r>
        <w:t>Основными задачами органов государственной власти, иных государственных органов Красноярского края, органов местного самоуправления в сфере противодействия коррупции являются: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создание дополнительных форм и средств контроля за осуществлением лицами, занимающими государственные и муниципальные должности, и государственными и муниципальными служащими своих служебных полномочий;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обеспечение неотвратимости ответственности для лиц, совершающих коррупционные правонарушения;</w:t>
      </w:r>
    </w:p>
    <w:p w:rsidR="00CC719B" w:rsidRDefault="00BA5F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 xml:space="preserve">) </w:t>
      </w:r>
      <w:proofErr w:type="spellStart"/>
      <w:r>
        <w:t>дебюрократизация</w:t>
      </w:r>
      <w:proofErr w:type="spellEnd"/>
      <w:r>
        <w:t xml:space="preserve"> управленческих процедур, устранение необоснованных административных препятствий (запретов и ограничений) для граждан и юридических лиц;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вовлечение институтов гражданского общества и непосредственно граждан в деятельность по противодействию коррупции;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формирование общественной нетерпимости по отношению к коррупционным действиям.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  <w:outlineLvl w:val="1"/>
      </w:pPr>
      <w:r>
        <w:t>Статья 3. Правовая основа и принципы противодействия коррупции в органах государственной власти, иных государственных органах Красноярского края, органах местного самоуправления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</w:pPr>
      <w:r>
        <w:t xml:space="preserve">1. Правовую основу противодействия коррупции в органах государственной власти, иных государственных органах Красноярского края составляют </w:t>
      </w:r>
      <w:hyperlink r:id="rId1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>
          <w:rPr>
            <w:color w:val="0000FF"/>
          </w:rPr>
          <w:t>Конституция</w:t>
        </w:r>
      </w:hyperlink>
      <w:r>
        <w:t xml:space="preserve"> Российской Федерации, </w:t>
      </w:r>
      <w:r>
        <w:lastRenderedPageBreak/>
        <w:t xml:space="preserve">общепризнанные принципы и нормы международного права и международные договоры Российской Федерации, федеральное законодательство, </w:t>
      </w:r>
      <w:hyperlink r:id="rId16" w:tooltip="Устав Красноярского края от 05.06.2008 N 5-1777 (подписан Губернатором Красноярского края 10.06.2008) (ред. от 07.07.2016){КонсультантПлюс}" w:history="1">
        <w:r>
          <w:rPr>
            <w:color w:val="0000FF"/>
          </w:rPr>
          <w:t>Устав</w:t>
        </w:r>
      </w:hyperlink>
      <w:r>
        <w:t xml:space="preserve"> края, настоящий Закон, другие законы и иные нормативные правовые акты края, правовые акты органов местного самоуправления.</w:t>
      </w:r>
    </w:p>
    <w:p w:rsidR="00CC719B" w:rsidRDefault="00BA5F0F">
      <w:pPr>
        <w:pStyle w:val="ConsPlusNormal"/>
        <w:ind w:firstLine="540"/>
        <w:jc w:val="both"/>
      </w:pPr>
      <w:r>
        <w:t>2. Предупреждение коррупции в органах государственной власти, иных государственных органах Красноярского края, органах местного самоуправления осуществляется на основе принципов, установленных федеральными законами.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Title"/>
        <w:jc w:val="center"/>
        <w:outlineLvl w:val="0"/>
      </w:pPr>
      <w:r>
        <w:t>Глава 2. ОРГАНИЗАЦИОННЫЕ ОСНОВЫ ПРОТИВОДЕЙСТВИЯ</w:t>
      </w:r>
    </w:p>
    <w:p w:rsidR="00CC719B" w:rsidRDefault="00BA5F0F">
      <w:pPr>
        <w:pStyle w:val="ConsPlusTitle"/>
        <w:jc w:val="center"/>
      </w:pPr>
      <w:r>
        <w:t>КОРРУПЦИИ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  <w:outlineLvl w:val="1"/>
      </w:pPr>
      <w:r>
        <w:t>Статья 4. Компетенция органов государственной власти, иных государственных органов Красноярского края в области противодействия коррупции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</w:pPr>
      <w:r>
        <w:t>1. Законодательное Собрание Красноярского края: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устанавливает организационные и правовые механизмы действий органов государственной власти, иных государственных органов Красноярского края по противодействию коррупции;</w:t>
      </w:r>
    </w:p>
    <w:p w:rsidR="00CC719B" w:rsidRDefault="00BA5F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осуществляет контроль за соблюдением и исполнением настоящего Закона;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осуществляет иные полномочия, предусмотренные федеральными законами, настоящим Законом, иными законами края.</w:t>
      </w:r>
    </w:p>
    <w:p w:rsidR="00CC719B" w:rsidRDefault="00BA5F0F">
      <w:pPr>
        <w:pStyle w:val="ConsPlusNormal"/>
        <w:ind w:firstLine="540"/>
        <w:jc w:val="both"/>
      </w:pPr>
      <w:r>
        <w:t>2. Губернатор Красноярского края: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определяет основные направления и мероприятия по противодействию коррупции органами государственной власти, иными государственными органами Красноярского края;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определяет уполномоченный государственный орган Красноярского края по профилактике коррупционных и иных правонарушений;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образует комиссию по координации работы по противодействию коррупции в Красноярском крае;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осуществляет иные полномочия, предусмотренные федеральными законами, настоящим Законом, иными законами края.</w:t>
      </w:r>
    </w:p>
    <w:p w:rsidR="00CC719B" w:rsidRDefault="00BA5F0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</w:t>
      </w:r>
      <w:hyperlink r:id="rId18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CC719B" w:rsidRDefault="00BA5F0F">
      <w:pPr>
        <w:pStyle w:val="ConsPlusNormal"/>
        <w:ind w:firstLine="540"/>
        <w:jc w:val="both"/>
      </w:pPr>
      <w:r>
        <w:t>3. Правительство Красноярского края организует исполнение мер по противодействию коррупции в органах исполнительной власти Красноярского края.</w:t>
      </w:r>
    </w:p>
    <w:p w:rsidR="00CC719B" w:rsidRDefault="00BA5F0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</w:t>
      </w:r>
      <w:hyperlink r:id="rId19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CC719B" w:rsidRDefault="00BA5F0F">
      <w:pPr>
        <w:pStyle w:val="ConsPlusNormal"/>
        <w:ind w:firstLine="540"/>
        <w:jc w:val="both"/>
      </w:pPr>
      <w:r>
        <w:t xml:space="preserve">4. Счетная палата Красноярского края в пределах своих полномочий обеспечивает противодействие коррупции в соответствии с </w:t>
      </w:r>
      <w:hyperlink r:id="rId20" w:tooltip="Закон Красноярского края от 21.12.1995 N 8-193 (ред. от 26.12.2006) &quot;О Счетной палате Красноярского края&quot;------------ Утратил силу или отменен{КонсультантПлюс}" w:history="1">
        <w:r>
          <w:rPr>
            <w:color w:val="0000FF"/>
          </w:rPr>
          <w:t>Законом</w:t>
        </w:r>
      </w:hyperlink>
      <w:r>
        <w:t xml:space="preserve"> края "О Счетной палате Красноярского края".</w:t>
      </w:r>
    </w:p>
    <w:p w:rsidR="00CC719B" w:rsidRDefault="00BA5F0F">
      <w:pPr>
        <w:pStyle w:val="ConsPlusNormal"/>
        <w:ind w:firstLine="540"/>
        <w:jc w:val="both"/>
      </w:pPr>
      <w:r>
        <w:t>5.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полномочий.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  <w:outlineLvl w:val="1"/>
      </w:pPr>
      <w:r>
        <w:t>Статья 5. Участие органов местного самоуправления в противодействии коррупции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</w:pPr>
      <w:r>
        <w:t>1. Органы местного самоуправления участвуют в реализации мер по противодействию коррупции в соответствии с полномочиями, установленными федеральным законодательством и законодательством Красноярского края.</w:t>
      </w:r>
    </w:p>
    <w:p w:rsidR="00CC719B" w:rsidRDefault="00BA5F0F">
      <w:pPr>
        <w:pStyle w:val="ConsPlusNormal"/>
        <w:ind w:firstLine="540"/>
        <w:jc w:val="both"/>
      </w:pPr>
      <w:r>
        <w:t>2. Органы местного самоуправления могут принимать муниципальные программы по противодействию коррупции или планы по противодействию коррупции, проводить антикоррупционную экспертизу муниципальных нормативных правовых актов и проектов муниципальных нормативных правовых актов, проводить антикоррупционный мониторинг, участвовать в формировании в обществе нетерпимости к коррупционному поведению, организовывать информирование граждан о фактах коррупции и о мероприятиях по противодействию коррупции, создавать совещательные органы по противодействию коррупции.</w:t>
      </w:r>
    </w:p>
    <w:p w:rsidR="00CC719B" w:rsidRDefault="00BA5F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  <w:outlineLvl w:val="1"/>
      </w:pPr>
      <w:r>
        <w:t>Статья 6. Комиссия по координации работы по противодействию коррупции в Красноярском крае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</w:pPr>
      <w:r>
        <w:t xml:space="preserve">1.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- комиссия по </w:t>
      </w:r>
      <w:r>
        <w:lastRenderedPageBreak/>
        <w:t>координации работы по противодействию коррупции в Красноярском крае (далее - комиссия), действующая на основании Положения о комиссии, утвержденного Губернатором Красноярского края.</w:t>
      </w:r>
    </w:p>
    <w:p w:rsidR="00CC719B" w:rsidRDefault="00BA5F0F">
      <w:pPr>
        <w:pStyle w:val="ConsPlusNormal"/>
        <w:ind w:firstLine="540"/>
        <w:jc w:val="both"/>
      </w:pPr>
      <w:r>
        <w:t>2. Основными задачами комиссии являются: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подготовка предложений Губернатору Красноярского края о реализации государственной политики в области противодействия коррупции;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края;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обеспечение координации деятельности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коррупции;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обеспечение согласованных действий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самоуправления,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коррупции;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обеспечение взаимодействия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Красноярском крае;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информирование общественности о проводимой Администрацией Губернатора Красноярского края, Правительством Красноярского края, иными органами исполнительной власти Красноярского края и органами местного самоуправления работе по противодействию коррупции.</w:t>
      </w:r>
    </w:p>
    <w:p w:rsidR="00CC719B" w:rsidRDefault="00BA5F0F">
      <w:pPr>
        <w:pStyle w:val="ConsPlusNormal"/>
        <w:ind w:firstLine="540"/>
        <w:jc w:val="both"/>
      </w:pPr>
      <w:r>
        <w:t>3. Комиссия в целях выполнения возложенных на нее задач осуществляет следующие полномочия: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подготавливает предложения по совершенствованию законодательства о противодействии коррупции;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разрабатывает меры по противодействию коррупции, а также по устранению причин и условий, порождающих коррупцию;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организует подготовку проектов нормативных правовых актов Красноярского края по вопросам противодействия коррупции;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организует разработку программы противодействия коррупции и разработку программ (планов) по профилактике коррупции органов исполнительной власти Красноярского края,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рассматривает вопросы в отношении лиц, замещающих государственные должности Красноярского края, для которых федеральными законами не предусмотрено иное, касающиеся соблюдения запретов, ограничений и иных требований, установленных в целях противодействия коррупции, в том числе вопросы урегулирования конфликта интересов;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з</w:t>
      </w:r>
      <w:proofErr w:type="gramEnd"/>
      <w:r>
        <w:t>) оказывает содействие развитию общественного контроля за реализацией программы противодействия коррупции, программ (планов) органов исполнительной власти;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и</w:t>
      </w:r>
      <w:proofErr w:type="gramEnd"/>
      <w:r>
        <w:t>) осуществляет подготовку ежегодного доклада о деятельности в области противодействия коррупции, обеспечивает его размещение на едином краевом портале "Красноярский край", опубликование в средствах массовой информации и направление в федеральные государственные органы (по их запросам).</w:t>
      </w:r>
    </w:p>
    <w:p w:rsidR="00CC719B" w:rsidRDefault="00BA5F0F">
      <w:pPr>
        <w:pStyle w:val="ConsPlusNormal"/>
        <w:ind w:firstLine="540"/>
        <w:jc w:val="both"/>
      </w:pPr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для которых федеральными законами не предусмотрено иное, рассматривая вопросы, касающиеся соблюдения ими запретов, ограничений и иных требований, установленных в целях противодействия коррупции, в том числе об урегулировании конфликта интересов.</w:t>
      </w:r>
    </w:p>
    <w:p w:rsidR="00CC719B" w:rsidRDefault="00BA5F0F">
      <w:pPr>
        <w:pStyle w:val="ConsPlusNormal"/>
        <w:ind w:firstLine="540"/>
        <w:jc w:val="both"/>
      </w:pPr>
      <w:r>
        <w:t>5. Порядок рассмотрения комиссией вопросов, указанных в пункте 4 настоящей статьи, утверждается Губернатором Красноярского края.</w:t>
      </w:r>
    </w:p>
    <w:p w:rsidR="00CC719B" w:rsidRDefault="00BA5F0F">
      <w:pPr>
        <w:pStyle w:val="ConsPlusNormal"/>
        <w:ind w:firstLine="540"/>
        <w:jc w:val="both"/>
      </w:pPr>
      <w:r>
        <w:t>6. Основанием для рассмотрения комиссией вопросов, указанных в пункте 4 настоящей статьи, являются: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lastRenderedPageBreak/>
        <w:t>а</w:t>
      </w:r>
      <w:proofErr w:type="gramEnd"/>
      <w:r>
        <w:t>) решение председателя комиссии, принятое на основании материалов проверок соблюдения лицами, указанными в пункте 4 настоящей статьи, запретов, ограничений и требований, установленных в целях противодействия коррупции, в том числе требований о предотвращении и (или) урегулировании конфликта интересов, либо иных материалов, поступивших в комиссию, о нарушении ими запретов, ограничений и требований, установленных в целях противодействия коррупции;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поступившее на имя председателя комиссии заявление лица, указанного в пункте 4 настоящей статьи,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C719B" w:rsidRDefault="00BA5F0F">
      <w:pPr>
        <w:pStyle w:val="ConsPlusNormal"/>
        <w:ind w:firstLine="540"/>
        <w:jc w:val="both"/>
      </w:pPr>
      <w:r>
        <w:t xml:space="preserve">в) поступившее на имя председателя комиссии заявление лица, указанного в пункте 4 настоящей статьи, о невозможности выполнить требования Федерального </w:t>
      </w:r>
      <w:hyperlink r:id="rId23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CC719B" w:rsidRDefault="00BA5F0F">
      <w:pPr>
        <w:pStyle w:val="ConsPlusNormal"/>
        <w:ind w:firstLine="540"/>
        <w:jc w:val="both"/>
      </w:pPr>
      <w:r>
        <w:t>7. Положение о проверке соблюдения лицами, указанными в пункте 4 настоящей статьи, запретов, ограничений и требований, установленных в целях противодействия коррупции, утверждается Губернатором Красноярского края.</w:t>
      </w:r>
    </w:p>
    <w:p w:rsidR="00CC719B" w:rsidRDefault="00BA5F0F">
      <w:pPr>
        <w:pStyle w:val="ConsPlusNormal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CC719B" w:rsidRDefault="00BA5F0F">
      <w:pPr>
        <w:pStyle w:val="ConsPlusNormal"/>
        <w:ind w:firstLine="540"/>
        <w:jc w:val="both"/>
      </w:pPr>
      <w:r>
        <w:t>Председателем комиссии по должности является Губернатор Красноярского края или лицо, временно исполняющее его обязанности.</w:t>
      </w:r>
    </w:p>
    <w:p w:rsidR="00CC719B" w:rsidRDefault="00BA5F0F">
      <w:pPr>
        <w:pStyle w:val="ConsPlusNormal"/>
        <w:ind w:firstLine="540"/>
        <w:jc w:val="both"/>
      </w:pPr>
      <w:r>
        <w:t>В состав комиссии могут входить лица, замещающие государственные должности Красноярского края, руководители органов местного самоуправления, руководители территориальных органов федеральных государственных органов, представители аппарата полномочного представителя Президента Российской Федерации в Сибирском федеральном округе, председатель Совета Гражданской ассамблеи Красноярского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 При этом в состав комиссии включаются кандидатуры, предложенные Законодательным Собранием Красноярского края, в количестве не менее одной трети от общего состава комиссии и не менее одной кандидатуры, предложенной Советом Гражданской ассамблеи Красноярского края.</w:t>
      </w:r>
    </w:p>
    <w:p w:rsidR="00CC719B" w:rsidRDefault="00BA5F0F">
      <w:pPr>
        <w:pStyle w:val="ConsPlusNormal"/>
        <w:ind w:firstLine="540"/>
        <w:jc w:val="both"/>
      </w:pPr>
      <w:r>
        <w:t>9. Персональный состав комиссии утверждается Губернатором Красноярского края.</w:t>
      </w:r>
    </w:p>
    <w:p w:rsidR="00CC719B" w:rsidRDefault="00BA5F0F">
      <w:pPr>
        <w:pStyle w:val="ConsPlusNormal"/>
        <w:ind w:firstLine="540"/>
        <w:jc w:val="both"/>
      </w:pPr>
      <w:r>
        <w:t>10. Все члены комиссии при принятии решений обладают равными правами. Передача полномочий члена комиссии другому лицу не допускается.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  <w:outlineLvl w:val="1"/>
      </w:pPr>
      <w:r>
        <w:t>Статья 7. Участие органов государственной власти, иных государственных органов Красноярского края, органов местного самоуправления в мероприятиях по противодействию коррупции, осуществляемых органами государственной власти Российской Федерации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</w:pPr>
      <w:r>
        <w:t>1. Представители органов государственной власти, иных государственных органов Красноярского края, органов местного самоуправления могут входить в состав органов по координации деятельности в области противодействия коррупции, формируемых в порядке, установленном федеральным законодательством.</w:t>
      </w:r>
    </w:p>
    <w:p w:rsidR="00CC719B" w:rsidRDefault="00BA5F0F">
      <w:pPr>
        <w:pStyle w:val="ConsPlusNormal"/>
        <w:ind w:firstLine="540"/>
        <w:jc w:val="both"/>
      </w:pPr>
      <w:r>
        <w:t>2. Органы государственной власти,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коррупции, оказывают этим органам помощь в данной деятельности.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Title"/>
        <w:jc w:val="center"/>
        <w:outlineLvl w:val="0"/>
      </w:pPr>
      <w:r>
        <w:t>Глава 3. МЕРЫ ПРОТИВОДЕЙСТВИЯ КОРРУПЦИИ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  <w:outlineLvl w:val="1"/>
      </w:pPr>
      <w:r>
        <w:t>Статья 8. Система мер противодействия коррупции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</w:pPr>
      <w:r>
        <w:t xml:space="preserve">1. Органы государственной власти, иные государственные органы Красноярского края, органы местного самоуправления противодействуют коррупции в пределах своих полномочий путем осуществления мер, предусмотренных федеральным законодательством, а также настоящим Законом, иными законами </w:t>
      </w:r>
      <w:r>
        <w:lastRenderedPageBreak/>
        <w:t>Красноярского края, нормативными правовыми актами Губернатора и Правительства Красноярского края, а также нормативными правовыми актами иных органов государственной власти и государственных органов Красноярского края, правовыми актами органов местного самоуправления.</w:t>
      </w:r>
    </w:p>
    <w:p w:rsidR="00CC719B" w:rsidRDefault="00BA5F0F">
      <w:pPr>
        <w:pStyle w:val="ConsPlusNormal"/>
        <w:ind w:firstLine="540"/>
        <w:jc w:val="both"/>
      </w:pPr>
      <w:r>
        <w:t>2. Основными мерами по противодействию коррупции являются: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разработка и реализация программы противодействия коррупции, программ (планов) по профилактике коррупции органов государственной власти края и органов местного самоуправления;</w:t>
      </w:r>
    </w:p>
    <w:p w:rsidR="00CC719B" w:rsidRDefault="00BA5F0F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"а" в ред. </w:t>
      </w:r>
      <w:hyperlink r:id="rId24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антикоррупционный мониторинг;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проведение антикоррупционной экспертизы нормативных правовых актов и их проектов;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внедрение антикоррупционных стандартов во всех сферах государственного и муниципального управления;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оптимизация системы закупок для государственных и муниципальных нужд;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внедрение антикоррупционных механизмов в рамках реализации кадровой политики;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антикоррупционные образование и пропаганда;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з</w:t>
      </w:r>
      <w:proofErr w:type="gramEnd"/>
      <w:r>
        <w:t>) регулярное освещение в средствах массовой информации вопросов состояния коррупции и реализации мер по противодействию коррупции в Красноярском крае;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и</w:t>
      </w:r>
      <w:proofErr w:type="gramEnd"/>
      <w:r>
        <w:t>) содействие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  <w:outlineLvl w:val="1"/>
      </w:pPr>
      <w:r>
        <w:t>Статья 9. Антикоррупционный мониторинг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</w:pPr>
      <w:r>
        <w:t>1. Антикоррупционный мониторинг включает в себя выявление, исследование и оценку: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явлений, порождающих коррупцию и способствующих ее распространению;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состояния и распространенности коррупции;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достаточности и эффективности предпринимаемых мер по противодействию коррупции.</w:t>
      </w:r>
    </w:p>
    <w:p w:rsidR="00CC719B" w:rsidRDefault="00BA5F0F">
      <w:pPr>
        <w:pStyle w:val="ConsPlusNormal"/>
        <w:ind w:firstLine="540"/>
        <w:jc w:val="both"/>
      </w:pPr>
      <w:r>
        <w:t>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CC719B" w:rsidRDefault="00BA5F0F">
      <w:pPr>
        <w:pStyle w:val="ConsPlusNormal"/>
        <w:ind w:firstLine="540"/>
        <w:jc w:val="both"/>
      </w:pPr>
      <w:r>
        <w:t>3. Антикоррупционный мониторинг может проводиться применительно к деятельности всех органов государственной власти, иных государственных органов Красноярского края, органов местного самоуправления, групп данных органов, отдельных органов, государственных унитарных предприятий и государственных учреждений края, муниципальных предприятий и учреждений, сферам деятельности указанных органов, предприятий, учреждений.</w:t>
      </w:r>
    </w:p>
    <w:p w:rsidR="00CC719B" w:rsidRDefault="00BA5F0F">
      <w:pPr>
        <w:pStyle w:val="ConsPlusNormal"/>
        <w:ind w:firstLine="540"/>
        <w:jc w:val="both"/>
      </w:pPr>
      <w:r>
        <w:t>4. Антикоррупционный мониторинг проводится по решению Законодательного Собрания Красноярского края или Губернатора Красноярского края. Методика проведения антикоррупционного мониторинга и план мероприятий утверждаются органом государственной власти края, принявшим решение о проведении антикоррупционного мониторинга.</w:t>
      </w:r>
    </w:p>
    <w:p w:rsidR="00CC719B" w:rsidRDefault="00BA5F0F">
      <w:pPr>
        <w:pStyle w:val="ConsPlusNormal"/>
        <w:ind w:firstLine="540"/>
        <w:jc w:val="both"/>
      </w:pPr>
      <w:r>
        <w:t>5. Лицам, проводящим антикоррупционный мониторинг, обеспечивается доступ ко всем документам органов государственной власти, иных государственных органов Красноярского края, органов местного самоуправления, государственных унитарных предприятий и государственных учреждений края, муниципальных унитарных предприятий и муниципальных учреждений, кроме тех документов, доступ к которым ограничен в соответствии с федеральным законодательством.</w:t>
      </w:r>
    </w:p>
    <w:p w:rsidR="00CC719B" w:rsidRDefault="00BA5F0F">
      <w:pPr>
        <w:pStyle w:val="ConsPlusNormal"/>
        <w:ind w:firstLine="540"/>
        <w:jc w:val="both"/>
      </w:pPr>
      <w:r>
        <w:t>6.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"Красноярский край" в информационно-телекоммуникационной сети Интернет.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  <w:outlineLvl w:val="1"/>
      </w:pPr>
      <w:r>
        <w:t>Статья 10. Антикоррупционная экспертиза нормативных правовых актов и их проектов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</w:pPr>
      <w:r>
        <w:t xml:space="preserve">1. Антикоррупционная экспертиза проводится в отношении нормативных правовых актов (проектов нормативных правовых актов) в целях выявления </w:t>
      </w:r>
      <w:proofErr w:type="spellStart"/>
      <w:r>
        <w:t>коррупциогенных</w:t>
      </w:r>
      <w:proofErr w:type="spellEnd"/>
      <w:r>
        <w:t xml:space="preserve"> факторов - положений нормативных правовых актов (проектов нормативных правовых актов), устанавливающих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</w:t>
      </w:r>
      <w:r>
        <w:lastRenderedPageBreak/>
        <w:t>коррупции.</w:t>
      </w:r>
    </w:p>
    <w:p w:rsidR="00CC719B" w:rsidRDefault="00BA5F0F">
      <w:pPr>
        <w:pStyle w:val="ConsPlusNormal"/>
        <w:ind w:firstLine="540"/>
        <w:jc w:val="both"/>
      </w:pPr>
      <w:bookmarkStart w:id="1" w:name="Par142"/>
      <w:bookmarkEnd w:id="1"/>
      <w:r>
        <w:t>2. Антикоррупционная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</w:t>
      </w:r>
    </w:p>
    <w:p w:rsidR="00CC719B" w:rsidRDefault="00BA5F0F">
      <w:pPr>
        <w:pStyle w:val="ConsPlusNormal"/>
        <w:ind w:firstLine="540"/>
        <w:jc w:val="both"/>
      </w:pPr>
      <w:r>
        <w:t>3.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актов.</w:t>
      </w:r>
    </w:p>
    <w:p w:rsidR="00CC719B" w:rsidRDefault="00BA5F0F">
      <w:pPr>
        <w:pStyle w:val="ConsPlusNormal"/>
        <w:ind w:firstLine="540"/>
        <w:jc w:val="both"/>
      </w:pPr>
      <w:r>
        <w:t>4. Антикоррупционная экспертиза нормативных правовых актов, принятых реорганизованными и (или) упраздненными органами государственной власти, иными государственными органами Красноярского края (далее - реорганизованные и (или) упраздненные органы), проводится при мониторинге применения данных нормативных правовых актов: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органами государственной власти, иными государственными органами Красноярского края, которым переданы полномочия реорганизованных и (или) упраздненных органов;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органами государственной власти, иными государственными органами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в случае если полномочия реорганизованных и (или) упраздненных органов не переданы.</w:t>
      </w:r>
    </w:p>
    <w:p w:rsidR="00CC719B" w:rsidRDefault="00BA5F0F">
      <w:pPr>
        <w:pStyle w:val="ConsPlusNormal"/>
        <w:ind w:firstLine="540"/>
        <w:jc w:val="both"/>
      </w:pPr>
      <w:r>
        <w:t xml:space="preserve">5. При выявлении в нормативных правовых актах реорганизованных и (или) упраздненных органов </w:t>
      </w:r>
      <w:proofErr w:type="spellStart"/>
      <w:r>
        <w:t>коррупциогенных</w:t>
      </w:r>
      <w:proofErr w:type="spellEnd"/>
      <w:r>
        <w:t xml:space="preserve"> факторов органы государственной власти, иные государственные органы Красноярского края, которым переданы полномочия реорганизованных и (или) упраздненных органов, либо органы государственной власти, иные государственные органы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органов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CC719B" w:rsidRDefault="00BA5F0F">
      <w:pPr>
        <w:pStyle w:val="ConsPlusNormal"/>
        <w:ind w:firstLine="540"/>
        <w:jc w:val="both"/>
      </w:pPr>
      <w:r>
        <w:t xml:space="preserve">6.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порядке, предусмотренном </w:t>
      </w:r>
      <w:hyperlink w:anchor="Par142" w:tooltip="2. Антикоррупционная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CC719B" w:rsidRDefault="00BA5F0F">
      <w:pPr>
        <w:pStyle w:val="ConsPlusNormal"/>
        <w:ind w:firstLine="540"/>
        <w:jc w:val="both"/>
      </w:pPr>
      <w:r>
        <w:t xml:space="preserve">В случае выявления </w:t>
      </w:r>
      <w:proofErr w:type="spellStart"/>
      <w:r>
        <w:t>коррупциогенных</w:t>
      </w:r>
      <w:proofErr w:type="spellEnd"/>
      <w:r>
        <w:t xml:space="preserve"> факторов информация о результатах такой антикоррупционной экспертизы направляется в орган государственной власти, иной государственный орган Красноярского края, в компетенцию которого входит принятие (изменение, дополнение или отмена) соответствующего нормативного правового акта края.</w:t>
      </w:r>
    </w:p>
    <w:p w:rsidR="00CC719B" w:rsidRDefault="00BA5F0F">
      <w:pPr>
        <w:pStyle w:val="ConsPlusNormal"/>
        <w:ind w:firstLine="540"/>
        <w:jc w:val="both"/>
      </w:pPr>
      <w:r>
        <w:t xml:space="preserve">7. Институты гражданского общества и граждане могут проводить независимую антикоррупционную экспертизу нормативных правовых актов (проектов нормативных правовых актов) в соответствии со </w:t>
      </w:r>
      <w:hyperlink r:id="rId26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статьей 5</w:t>
        </w:r>
      </w:hyperlink>
      <w: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актов".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  <w:outlineLvl w:val="1"/>
      </w:pPr>
      <w:r>
        <w:t>Статья 11. Антикоррупционные стандарты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</w:pPr>
      <w:r>
        <w:t>1. Органы государственной власти, иные государственные органы Красноярского края устанавливают антикоррупционные стандарты - единую систему запретов, ограничений и дозволений, обеспечивающих предупреждение коррупции в соответствующей области.</w:t>
      </w:r>
    </w:p>
    <w:p w:rsidR="00CC719B" w:rsidRDefault="00BA5F0F">
      <w:pPr>
        <w:pStyle w:val="ConsPlusNormal"/>
        <w:ind w:firstLine="540"/>
        <w:jc w:val="both"/>
      </w:pPr>
      <w:r>
        <w:t xml:space="preserve">Абзац утратил силу. - </w:t>
      </w:r>
      <w:hyperlink r:id="rId27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</w:t>
        </w:r>
      </w:hyperlink>
      <w:r>
        <w:t xml:space="preserve"> Красноярского края от 21.04.2016 N 10-4437.</w:t>
      </w:r>
    </w:p>
    <w:p w:rsidR="00CC719B" w:rsidRDefault="00BA5F0F">
      <w:pPr>
        <w:pStyle w:val="ConsPlusNormal"/>
        <w:ind w:firstLine="540"/>
        <w:jc w:val="both"/>
      </w:pPr>
      <w:r>
        <w:t>2. В обязательном порядке антикоррупционные стандарты устанавливаются на основе федерального законодательства для областей: закупок для государственных нужд края, управления и распоряжения объектами государственной собственности, в том числе их приватизации, совершения с ними сделок, предоставления мер государственной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государственной гражданской службы края, замещения должностей государственных гражданских служащих края.</w:t>
      </w:r>
    </w:p>
    <w:p w:rsidR="00CC719B" w:rsidRDefault="00BA5F0F">
      <w:pPr>
        <w:pStyle w:val="ConsPlusNormal"/>
        <w:ind w:firstLine="540"/>
        <w:jc w:val="both"/>
      </w:pPr>
      <w:r>
        <w:t>3. Антикоррупционные стандарты распространяют свое действие на органы государственной власти, иные государственные органы Красноярского края, государственные унитарные предприятия и государственные учреждения края.</w:t>
      </w:r>
    </w:p>
    <w:p w:rsidR="00CC719B" w:rsidRDefault="00BA5F0F">
      <w:pPr>
        <w:pStyle w:val="ConsPlusNormal"/>
        <w:ind w:firstLine="540"/>
        <w:jc w:val="both"/>
      </w:pPr>
      <w:r>
        <w:t xml:space="preserve">4. Антикоррупционные стандарты могут разрабатываться и внедряться в форме кодексов поведения лиц, занимающих государственные должности Красноярского края, государственных служащих, работников </w:t>
      </w:r>
      <w:r>
        <w:lastRenderedPageBreak/>
        <w:t>государственных предприятий и государственных учреждений края.</w:t>
      </w:r>
    </w:p>
    <w:p w:rsidR="00CC719B" w:rsidRDefault="00BA5F0F">
      <w:pPr>
        <w:pStyle w:val="ConsPlusNormal"/>
        <w:ind w:firstLine="540"/>
        <w:jc w:val="both"/>
      </w:pPr>
      <w:r>
        <w:t>5. Антикоррупционные стандарты размещаются на едином краевом портале "Красноярский край" в информационно-телекоммуникационной сети Интернет.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  <w:outlineLvl w:val="1"/>
      </w:pPr>
      <w:r>
        <w:t>Статья 12. Оптимизация системы закупок для государственных и муниципальных нужд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</w:pPr>
      <w:r>
        <w:t>Оптимизация системы закупок для государственных и муниципальных нужд включает в себя: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обеспечение добросовестности, открытости и объективности при закупке товаров, работ, услуг для обеспечения государственных или муниципальных нужд;</w:t>
      </w:r>
    </w:p>
    <w:p w:rsidR="00CC719B" w:rsidRDefault="00BA5F0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"а" в ред. </w:t>
      </w:r>
      <w:hyperlink r:id="rId28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проведение исследований цен на товары (услуги, работы) по заключаемым контрактам;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содействие свободной добросовестной конкуренции поставщиков (исполнителей, подрядчиков) товаров (услуг, работ).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  <w:outlineLvl w:val="1"/>
      </w:pPr>
      <w:r>
        <w:t>Статья 13. Внедрение антикоррупционных механизмов в рамках реализации кадровой политики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</w:pPr>
      <w:r>
        <w:t>Внедрение антикоррупционных механизмов в рамках реализации кадровой политики в органах государственной власти, иных государственных органах Красноярского края, в органах местного самоуправления, в краевых государственных и муниципальных учреждениях осуществляется путем:</w:t>
      </w:r>
    </w:p>
    <w:p w:rsidR="00CC719B" w:rsidRDefault="00BA5F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tooltip="Закон Красноярского края от 04.04.2013 N 4-1182 &quot;О внесении изменений в статьи 1 и 13 Закона края &quot;О противодействии коррупции в Красноярском крае&quot; (подписан Губернатором Красноярского края 10.04.2013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мониторинга конкурсного замещения вакантных должностей;</w:t>
      </w:r>
    </w:p>
    <w:p w:rsidR="00CC719B" w:rsidRDefault="00BA5F0F">
      <w:pPr>
        <w:pStyle w:val="ConsPlusNormal"/>
        <w:ind w:firstLine="540"/>
        <w:jc w:val="both"/>
      </w:pPr>
      <w:r>
        <w:t>б)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претендующими на замещение государственных должностей Красноярского края, муниципальных должностей, должностей государственной гражданской службы Красноярского края, должностей муниципальной службы, поступающими на должность руководителя краевого государственного (муниципального) учреждения, а также лицами, замещающими государственные должности Красноярского края, муниципальные должности, должности государственной гражданской службы Красноярского края, должности муниципальной службы, и руководителями краевых государственных (муниципальных) учреждений;</w:t>
      </w:r>
    </w:p>
    <w:p w:rsidR="00CC719B" w:rsidRDefault="00BA5F0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"б" в ред. </w:t>
      </w:r>
      <w:hyperlink r:id="rId30" w:tooltip="Закон Красноярского края от 04.04.2013 N 4-1182 &quot;О внесении изменений в статьи 1 и 13 Закона края &quot;О противодействии коррупции в Красноярском крае&quot; (подписан Губернатором Красноярского края 10.04.2013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CC719B" w:rsidRDefault="00BA5F0F">
      <w:pPr>
        <w:pStyle w:val="ConsPlusNormal"/>
        <w:ind w:firstLine="540"/>
        <w:jc w:val="both"/>
      </w:pPr>
      <w:r>
        <w:t>б.1) осуществления контроля в установленном порядке за соответствием расходов лиц, замещающих государственные должности Красноярского края, муниципальные должности, государственных гражданских служащих края и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</w:r>
    </w:p>
    <w:p w:rsidR="00CC719B" w:rsidRDefault="00BA5F0F">
      <w:pPr>
        <w:pStyle w:val="ConsPlusNormal"/>
        <w:jc w:val="both"/>
      </w:pPr>
      <w:r>
        <w:t xml:space="preserve">(п. "б.1" введен </w:t>
      </w:r>
      <w:hyperlink r:id="rId31" w:tooltip="Закон Красноярского края от 04.04.2013 N 4-1182 &quot;О внесении изменений в статьи 1 и 13 Закона края &quot;О противодействии коррупции в Красноярском крае&quot; (подписан Губернатором Красноярского края 10.04.2013){КонсультантПлюс}" w:history="1">
        <w:r>
          <w:rPr>
            <w:color w:val="0000FF"/>
          </w:rPr>
          <w:t>Законом</w:t>
        </w:r>
      </w:hyperlink>
      <w:r>
        <w:t xml:space="preserve"> Красноярского края от 04.04.2013 N 4-1182; в ред. </w:t>
      </w:r>
      <w:hyperlink r:id="rId32" w:tooltip="Закон Красноярского края от 24.12.2015 N 9-4036 &quot;О внесении изменения в статью 13 Закона края &quot;О противодействии коррупции в Красноярском крае&quot; (подписан Губернатором Красноярского края 28.12.2015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24.12.2015 N 9-4036)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соблюдения требований к служебному поведению и урегулирования конфликта интересов в отношении лиц, замещающих государственные должности края, должности государственной гражданской службы края, муниципальные должности, должности муниципальной службы;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внедрения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поощрении;</w:t>
      </w:r>
    </w:p>
    <w:p w:rsidR="00CC719B" w:rsidRDefault="00BA5F0F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соблюдения иных требований к ведению кадровой работы в соответствии с федеральным законодательством.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  <w:outlineLvl w:val="1"/>
      </w:pPr>
      <w:r>
        <w:t>Статья 14. Антикоррупционные образование и пропаганда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</w:pPr>
      <w:r>
        <w:t>1. Антикоррупционные образование и пропаганда осуществляются с целью приобретения лицами, занимающими государственные должности Красноярского края, муниципальные должности, государственными и муниципальными служащими, работниками государственных и муниципальных предприятий, государственных и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антикоррупционного мировоззрения, воспитания нетерпимого отношения к проявлениям коррупции.</w:t>
      </w:r>
    </w:p>
    <w:p w:rsidR="00CC719B" w:rsidRDefault="00BA5F0F">
      <w:pPr>
        <w:pStyle w:val="ConsPlusNormal"/>
        <w:ind w:firstLine="540"/>
        <w:jc w:val="both"/>
      </w:pPr>
      <w:r>
        <w:t xml:space="preserve">2. Организация антикоррупционного образования и пропаганды осуществляется уполномоченным </w:t>
      </w:r>
      <w:r>
        <w:lastRenderedPageBreak/>
        <w:t>исполнительным органом (органами) государственной власти Красноярского края.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  <w:outlineLvl w:val="1"/>
      </w:pPr>
      <w:r>
        <w:t>Статья 15. Освещение в средствах массовой информации вопросов состояния коррупции и реализации мер по противодействию коррупции в Красноярском крае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</w:pPr>
      <w:r>
        <w:t>1. Вопросы состояния коррупции и реализации мер по противодействию коррупции в крае освещаются в средствах массовой информации.</w:t>
      </w:r>
    </w:p>
    <w:p w:rsidR="00CC719B" w:rsidRDefault="00BA5F0F">
      <w:pPr>
        <w:pStyle w:val="ConsPlusNormal"/>
        <w:ind w:firstLine="540"/>
        <w:jc w:val="both"/>
      </w:pPr>
      <w:r>
        <w:t>2. Органы государственной власти, иные государственные органы Красноярского края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социальной рекламы антикоррупционной направленности, инициируют выпуск тематических полос, сюжетов, организуют на едином краевом портале "Красноярский край" в информационно-телекоммуникационной сети Интернет интерактивное взаимодействие с гражданами и организациями по противодействию коррупции.</w:t>
      </w:r>
    </w:p>
    <w:p w:rsidR="00CC719B" w:rsidRDefault="00BA5F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tooltip="Закон Красноярского края от 10.06.2010 N 10-4709 &quot;О внесении изменения в статью 15 Закона края &quot;О противодействии коррупции в Красноярском крае&quot; (подписан Губернатором Красноярского края 22.06.2010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10.06.2010 N 10-4709)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  <w:outlineLvl w:val="1"/>
      </w:pPr>
      <w:r>
        <w:t>Статья 16. Государственная поддержка общественных антикоррупционных инициатив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</w:pPr>
      <w:r>
        <w:t>1. Органы государственной власти Красноярского края, иные государственные органы Красноярского края оказывают содействие общественным антикоррупционным инициативам на территории края.</w:t>
      </w:r>
    </w:p>
    <w:p w:rsidR="00CC719B" w:rsidRDefault="00BA5F0F">
      <w:pPr>
        <w:pStyle w:val="ConsPlusNormal"/>
        <w:ind w:firstLine="540"/>
        <w:jc w:val="both"/>
      </w:pPr>
      <w:r>
        <w:t>2. В соответствии с федеральным законодательством, законами и иными нормативными правовыми актами края обеспечивается информационная открытость и общественный (гражданский) контроль деятельности органов государственной власти, иных государственных органов Красноярского края, государственных унитарных предприятий и учреждений края.</w:t>
      </w:r>
    </w:p>
    <w:p w:rsidR="00CC719B" w:rsidRDefault="00BA5F0F">
      <w:pPr>
        <w:pStyle w:val="ConsPlusNormal"/>
        <w:ind w:firstLine="540"/>
        <w:jc w:val="both"/>
      </w:pPr>
      <w:r>
        <w:t>3. Антикоррупционные стандарты должны предусматривать привлечение представителей общественности к решению вопросов, входящих в компетенцию органов государственной власти, иных государственных органов Красноярского края.</w:t>
      </w:r>
    </w:p>
    <w:p w:rsidR="00CC719B" w:rsidRDefault="00BA5F0F">
      <w:pPr>
        <w:pStyle w:val="ConsPlusNormal"/>
        <w:ind w:firstLine="540"/>
        <w:jc w:val="both"/>
      </w:pPr>
      <w:r>
        <w:t>4. Органы государственной власти, иные государственные органы Красноярского края разрабатывают и реализуют меры поддержки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Title"/>
        <w:jc w:val="center"/>
        <w:outlineLvl w:val="0"/>
      </w:pPr>
      <w:r>
        <w:t>Глава 4. ПРОГРАММА ПРОТИВОДЕЙСТВИЯ КОРРУПЦИИ</w:t>
      </w:r>
    </w:p>
    <w:p w:rsidR="00CC719B" w:rsidRDefault="00BA5F0F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  <w:outlineLvl w:val="1"/>
      </w:pPr>
      <w:r>
        <w:t>Статья 17. Программа противодействия коррупции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</w:pPr>
      <w:r>
        <w:t>1. В Красноярском крае принимается программа противодействия коррупции, предусматривающая комплекс мер, направленных на решение органами государственной власти, иными государственными органами Красноярского края основных задач в сфере противодействия коррупции.</w:t>
      </w:r>
    </w:p>
    <w:p w:rsidR="00CC719B" w:rsidRDefault="00BA5F0F">
      <w:pPr>
        <w:pStyle w:val="ConsPlusNormal"/>
        <w:ind w:firstLine="540"/>
        <w:jc w:val="both"/>
      </w:pPr>
      <w:r>
        <w:t>2. Программа противодействия коррупции в Красноярском крае утверждается Губернатором Красноярского края по согласованию с Законодательным Собранием Красноярского края. До рассмотрения проекта программы в Законодательном Собрании края комиссия организует предварительное рассмотрение и обсуждение проекта программы Гражданской ассамблеей Красноярского края.</w:t>
      </w:r>
    </w:p>
    <w:p w:rsidR="00CC719B" w:rsidRDefault="00BA5F0F">
      <w:pPr>
        <w:pStyle w:val="ConsPlusNormal"/>
        <w:ind w:firstLine="540"/>
        <w:jc w:val="both"/>
      </w:pPr>
      <w:r>
        <w:t>3. Разработка проекта программы противодействия коррупции в Красноярском крае осуществляется в порядке, определяемом Губернатором Красноярского края.</w:t>
      </w:r>
    </w:p>
    <w:p w:rsidR="00CC719B" w:rsidRDefault="00BA5F0F">
      <w:pPr>
        <w:pStyle w:val="ConsPlusNormal"/>
        <w:ind w:firstLine="540"/>
        <w:jc w:val="both"/>
      </w:pPr>
      <w:r>
        <w:t>4. В целях исполнения мер по противодействию коррупции, предусмотренных программой противодействия коррупции в Красноярском крае, органами исполнительной власти Красноярского края разрабатываются и реализуются программы (планы) по профилактике коррупции, которые утверждаются распоряжением Правительства Красноярского края.</w:t>
      </w:r>
    </w:p>
    <w:p w:rsidR="00CC719B" w:rsidRDefault="00BA5F0F">
      <w:pPr>
        <w:pStyle w:val="ConsPlusNormal"/>
        <w:ind w:firstLine="540"/>
        <w:jc w:val="both"/>
      </w:pPr>
      <w:r>
        <w:t>5. Программа противодействия коррупции в Красноярском крае размещается на едином краевом портале "Красноярский край" в информационно-телекоммуникационной сети Интернет.</w:t>
      </w:r>
    </w:p>
    <w:p w:rsidR="00CC719B" w:rsidRDefault="00BA5F0F">
      <w:pPr>
        <w:pStyle w:val="ConsPlusNormal"/>
        <w:ind w:firstLine="540"/>
        <w:jc w:val="both"/>
      </w:pPr>
      <w:r>
        <w:t>Программы (планы) по профилактике коррупции органов исполнительной власти Красноярского края размещаются на едином краевом портале "Красноярский край" или на официальных сайтах органов исполнительной власти Красноярского края в информационно-телекоммуникационной сети Интернет.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  <w:outlineLvl w:val="1"/>
      </w:pPr>
      <w:r>
        <w:t>Статья 18. Отчеты о реализации программы по противодействию коррупции в Красноярском крае</w:t>
      </w:r>
    </w:p>
    <w:p w:rsidR="00CC719B" w:rsidRDefault="00BA5F0F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36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</w:pPr>
      <w:bookmarkStart w:id="2" w:name="Par217"/>
      <w:bookmarkEnd w:id="2"/>
      <w:r>
        <w:t>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год.</w:t>
      </w:r>
    </w:p>
    <w:p w:rsidR="00CC719B" w:rsidRDefault="00BA5F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CC719B" w:rsidRDefault="00BA5F0F">
      <w:pPr>
        <w:pStyle w:val="ConsPlusNormal"/>
        <w:ind w:firstLine="540"/>
        <w:jc w:val="both"/>
      </w:pPr>
      <w:r>
        <w:t xml:space="preserve">2. Указанные в </w:t>
      </w:r>
      <w:hyperlink w:anchor="Par217" w:tooltip="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программы" w:history="1">
        <w:r>
          <w:rPr>
            <w:color w:val="0000FF"/>
          </w:rPr>
          <w:t>пункте 1</w:t>
        </w:r>
      </w:hyperlink>
      <w:r>
        <w:t xml:space="preserve"> настоящей статьи информация и отчет подлежат официальному опубликованию и размещению на едином краевом портале "Красноярский край" в информационно-телекоммуникационной сети Интернет. Исключение из этого требования может быть сделано только для содержащихся в отчете сведений, не подлежащих разглашению в соответствии с федеральным законодательством.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Title"/>
        <w:jc w:val="center"/>
        <w:outlineLvl w:val="0"/>
      </w:pPr>
      <w:r>
        <w:t>Глава 5. ЗАКЛЮЧИТЕЛЬНЫЕ ПОЛОЖЕНИЯ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  <w:outlineLvl w:val="1"/>
      </w:pPr>
      <w:r>
        <w:t>Статья 19. Вступление в силу настоящего Закона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CC719B" w:rsidRDefault="00CC719B">
      <w:pPr>
        <w:pStyle w:val="ConsPlusNormal"/>
        <w:ind w:firstLine="540"/>
        <w:jc w:val="both"/>
      </w:pPr>
    </w:p>
    <w:p w:rsidR="00CC719B" w:rsidRDefault="00BA5F0F">
      <w:pPr>
        <w:pStyle w:val="ConsPlusNormal"/>
        <w:jc w:val="right"/>
      </w:pPr>
      <w:r>
        <w:t>Губернатор</w:t>
      </w:r>
    </w:p>
    <w:p w:rsidR="00CC719B" w:rsidRDefault="00BA5F0F">
      <w:pPr>
        <w:pStyle w:val="ConsPlusNormal"/>
        <w:jc w:val="right"/>
      </w:pPr>
      <w:r>
        <w:t>Красноярского края</w:t>
      </w:r>
    </w:p>
    <w:p w:rsidR="00CC719B" w:rsidRDefault="00BA5F0F">
      <w:pPr>
        <w:pStyle w:val="ConsPlusNormal"/>
        <w:jc w:val="right"/>
      </w:pPr>
      <w:r>
        <w:t>А.Г.ХЛОПОНИН</w:t>
      </w:r>
    </w:p>
    <w:p w:rsidR="00CC719B" w:rsidRDefault="00BA5F0F">
      <w:pPr>
        <w:pStyle w:val="ConsPlusNormal"/>
        <w:jc w:val="right"/>
      </w:pPr>
      <w:r>
        <w:t>22.07.2009</w:t>
      </w:r>
    </w:p>
    <w:p w:rsidR="00CC719B" w:rsidRDefault="00CC719B">
      <w:pPr>
        <w:pStyle w:val="ConsPlusNormal"/>
        <w:ind w:firstLine="540"/>
        <w:jc w:val="both"/>
      </w:pPr>
    </w:p>
    <w:p w:rsidR="00CC719B" w:rsidRDefault="00CC719B">
      <w:pPr>
        <w:pStyle w:val="ConsPlusNormal"/>
        <w:ind w:firstLine="540"/>
        <w:jc w:val="both"/>
      </w:pPr>
    </w:p>
    <w:p w:rsidR="00BA5F0F" w:rsidRDefault="00BA5F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A5F0F">
      <w:headerReference w:type="default" r:id="rId38"/>
      <w:footerReference w:type="default" r:id="rId3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BC5" w:rsidRDefault="00D72BC5">
      <w:pPr>
        <w:spacing w:after="0" w:line="240" w:lineRule="auto"/>
      </w:pPr>
      <w:r>
        <w:separator/>
      </w:r>
    </w:p>
  </w:endnote>
  <w:endnote w:type="continuationSeparator" w:id="0">
    <w:p w:rsidR="00D72BC5" w:rsidRDefault="00D7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9B" w:rsidRDefault="00CC719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CC719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C719B" w:rsidRDefault="00BA5F0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C719B" w:rsidRDefault="00D72BC5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BA5F0F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C719B" w:rsidRDefault="00BA5F0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2608F2">
            <w:rPr>
              <w:noProof/>
            </w:rPr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2608F2">
            <w:rPr>
              <w:noProof/>
            </w:rPr>
            <w:t>10</w:t>
          </w:r>
          <w:r>
            <w:fldChar w:fldCharType="end"/>
          </w:r>
        </w:p>
      </w:tc>
    </w:tr>
  </w:tbl>
  <w:p w:rsidR="00CC719B" w:rsidRDefault="00CC719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BC5" w:rsidRDefault="00D72BC5">
      <w:pPr>
        <w:spacing w:after="0" w:line="240" w:lineRule="auto"/>
      </w:pPr>
      <w:r>
        <w:separator/>
      </w:r>
    </w:p>
  </w:footnote>
  <w:footnote w:type="continuationSeparator" w:id="0">
    <w:p w:rsidR="00D72BC5" w:rsidRDefault="00D7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CC719B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C719B" w:rsidRDefault="00BA5F0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Красноярского края от 07.07.2009 N 8-3610</w:t>
          </w:r>
          <w:r>
            <w:rPr>
              <w:sz w:val="16"/>
              <w:szCs w:val="16"/>
            </w:rPr>
            <w:br/>
            <w:t>(ред. от 21.04.2016)</w:t>
          </w:r>
          <w:r>
            <w:rPr>
              <w:sz w:val="16"/>
              <w:szCs w:val="16"/>
            </w:rPr>
            <w:br/>
            <w:t>"О противодействии коррупции в Красноярском крае"</w:t>
          </w:r>
          <w:r>
            <w:rPr>
              <w:sz w:val="16"/>
              <w:szCs w:val="16"/>
            </w:rPr>
            <w:br/>
            <w:t>(...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C719B" w:rsidRDefault="00CC719B">
          <w:pPr>
            <w:pStyle w:val="ConsPlusNormal"/>
            <w:jc w:val="center"/>
            <w:rPr>
              <w:sz w:val="24"/>
              <w:szCs w:val="24"/>
            </w:rPr>
          </w:pPr>
        </w:p>
        <w:p w:rsidR="00CC719B" w:rsidRDefault="00CC719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C719B" w:rsidRDefault="00BA5F0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07.02.2017</w:t>
          </w:r>
        </w:p>
      </w:tc>
    </w:tr>
  </w:tbl>
  <w:p w:rsidR="00CC719B" w:rsidRDefault="00CC719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C719B" w:rsidRDefault="00BA5F0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7C"/>
    <w:rsid w:val="002608F2"/>
    <w:rsid w:val="0089237C"/>
    <w:rsid w:val="008B76F2"/>
    <w:rsid w:val="00900E5F"/>
    <w:rsid w:val="00BA5F0F"/>
    <w:rsid w:val="00CC719B"/>
    <w:rsid w:val="00D7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F7CD04-699E-4776-9A84-131E9EF8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0BB0448088FC6536C47887885DF0089D9EC815813365FA7F13A91D95F150D215646C3C4FE5215264543T6BBK" TargetMode="External"/><Relationship Id="rId13" Type="http://schemas.openxmlformats.org/officeDocument/2006/relationships/hyperlink" Target="consultantplus://offline/ref=1340BB0448088FC6536C59856EE9800F88D2B2895B183E01FAAE61CC8E561F5A66191F8180F35315T2BFK" TargetMode="External"/><Relationship Id="rId18" Type="http://schemas.openxmlformats.org/officeDocument/2006/relationships/hyperlink" Target="consultantplus://offline/ref=1340BB0448088FC6536C47887885DF0089D9EC815C163453A3F2679BD106190F265919D4C3B75E1426454362TDBCK" TargetMode="External"/><Relationship Id="rId26" Type="http://schemas.openxmlformats.org/officeDocument/2006/relationships/hyperlink" Target="consultantplus://offline/ref=1340BB0448088FC6536C59856EE9800F8BD7B18855163E01FAAE61CC8E561F5A66191F8180F35311T2B5K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40BB0448088FC6536C47887885DF0089D9EC815C163453A3F2679BD106190F265919D4C3B75E1426454362TDB7K" TargetMode="External"/><Relationship Id="rId34" Type="http://schemas.openxmlformats.org/officeDocument/2006/relationships/hyperlink" Target="consultantplus://offline/ref=1340BB0448088FC6536C47887885DF0089D9EC815C163453A3F2679BD106190F265919D4C3B75E1426454365TDB7K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1340BB0448088FC6536C47887885DF0089D9EC8154133D5FAEF13A91D95F150D215646C3C4FE5215264543T6BAK" TargetMode="External"/><Relationship Id="rId17" Type="http://schemas.openxmlformats.org/officeDocument/2006/relationships/hyperlink" Target="consultantplus://offline/ref=1340BB0448088FC6536C47887885DF0089D9EC815C163453A3F2679BD106190F265919D4C3B75E1426454362TDBFK" TargetMode="External"/><Relationship Id="rId25" Type="http://schemas.openxmlformats.org/officeDocument/2006/relationships/hyperlink" Target="consultantplus://offline/ref=1340BB0448088FC6536C47887885DF0089D9EC815C163453A3F2679BD106190F265919D4C3B75E1426454366TDBAK" TargetMode="External"/><Relationship Id="rId33" Type="http://schemas.openxmlformats.org/officeDocument/2006/relationships/hyperlink" Target="consultantplus://offline/ref=1340BB0448088FC6536C47887885DF0089D9EC815813365FA7F13A91D95F150D215646C3C4FE5215264543T6BAK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40BB0448088FC6536C47887885DF0089D9EC815C16305FAFFF679BD106190F26T5B9K" TargetMode="External"/><Relationship Id="rId20" Type="http://schemas.openxmlformats.org/officeDocument/2006/relationships/hyperlink" Target="consultantplus://offline/ref=1340BB0448088FC6536C47887885DF0089D9EC815F123D56A2F13A91D95F150DT2B1K" TargetMode="External"/><Relationship Id="rId29" Type="http://schemas.openxmlformats.org/officeDocument/2006/relationships/hyperlink" Target="consultantplus://offline/ref=1340BB0448088FC6536C47887885DF0089D9EC8154133D5FAEF13A91D95F150D215646C3C4FE5215264542T6B2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340BB0448088FC6536C47887885DF0089D9EC815C163453A3F2679BD106190F265919D4C3B75E1426454363TDB6K" TargetMode="External"/><Relationship Id="rId24" Type="http://schemas.openxmlformats.org/officeDocument/2006/relationships/hyperlink" Target="consultantplus://offline/ref=1340BB0448088FC6536C47887885DF0089D9EC815C163453A3F2679BD106190F265919D4C3B75E1426454366TDBCK" TargetMode="External"/><Relationship Id="rId32" Type="http://schemas.openxmlformats.org/officeDocument/2006/relationships/hyperlink" Target="consultantplus://offline/ref=1340BB0448088FC6536C47887885DF0089D9EC815C173054A6FD679BD106190F265919D4C3B75E1426454363TDB6K" TargetMode="External"/><Relationship Id="rId37" Type="http://schemas.openxmlformats.org/officeDocument/2006/relationships/hyperlink" Target="consultantplus://offline/ref=1340BB0448088FC6536C47887885DF0089D9EC815C163453A3F2679BD106190F265919D4C3B75E1426454364TDB7K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340BB0448088FC6536C59856EE9800F88DAB58956476903ABFB6FTCB9K" TargetMode="External"/><Relationship Id="rId23" Type="http://schemas.openxmlformats.org/officeDocument/2006/relationships/hyperlink" Target="consultantplus://offline/ref=1340BB0448088FC6536C59856EE9800F8BDABB8954103E01FAAE61CC8ET5B6K" TargetMode="External"/><Relationship Id="rId28" Type="http://schemas.openxmlformats.org/officeDocument/2006/relationships/hyperlink" Target="consultantplus://offline/ref=1340BB0448088FC6536C47887885DF0089D9EC815C163453A3F2679BD106190F265919D4C3B75E1426454365TDB9K" TargetMode="External"/><Relationship Id="rId36" Type="http://schemas.openxmlformats.org/officeDocument/2006/relationships/hyperlink" Target="consultantplus://offline/ref=1340BB0448088FC6536C47887885DF0089D9EC815C163453A3F2679BD106190F265919D4C3B75E1426454364TDB7K" TargetMode="External"/><Relationship Id="rId10" Type="http://schemas.openxmlformats.org/officeDocument/2006/relationships/hyperlink" Target="consultantplus://offline/ref=1340BB0448088FC6536C47887885DF0089D9EC815C173054A6FD679BD106190F265919D4C3B75E1426454363TDB6K" TargetMode="External"/><Relationship Id="rId19" Type="http://schemas.openxmlformats.org/officeDocument/2006/relationships/hyperlink" Target="consultantplus://offline/ref=1340BB0448088FC6536C47887885DF0089D9EC815C163453A3F2679BD106190F265919D4C3B75E1426454362TDB6K" TargetMode="External"/><Relationship Id="rId31" Type="http://schemas.openxmlformats.org/officeDocument/2006/relationships/hyperlink" Target="consultantplus://offline/ref=1340BB0448088FC6536C47887885DF0089D9EC8154133D5FAEF13A91D95F150D215646C3C4FE5215264542T6B7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340BB0448088FC6536C47887885DF0089D9EC8154133D5FAEF13A91D95F150D215646C3C4FE5215264543T6BBK" TargetMode="External"/><Relationship Id="rId14" Type="http://schemas.openxmlformats.org/officeDocument/2006/relationships/hyperlink" Target="consultantplus://offline/ref=1340BB0448088FC6536C47887885DF0089D9EC815C163453A3F2679BD106190F265919D4C3B75E1426454363TDB7K" TargetMode="External"/><Relationship Id="rId22" Type="http://schemas.openxmlformats.org/officeDocument/2006/relationships/hyperlink" Target="consultantplus://offline/ref=1340BB0448088FC6536C47887885DF0089D9EC815C163453A3F2679BD106190F265919D4C3B75E1426454361TDBEK" TargetMode="External"/><Relationship Id="rId27" Type="http://schemas.openxmlformats.org/officeDocument/2006/relationships/hyperlink" Target="consultantplus://offline/ref=1340BB0448088FC6536C47887885DF0089D9EC815C163453A3F2679BD106190F265919D4C3B75E1426454365TDB8K" TargetMode="External"/><Relationship Id="rId30" Type="http://schemas.openxmlformats.org/officeDocument/2006/relationships/hyperlink" Target="consultantplus://offline/ref=1340BB0448088FC6536C47887885DF0089D9EC8154133D5FAEF13A91D95F150D215646C3C4FE5215264542T6B1K" TargetMode="External"/><Relationship Id="rId35" Type="http://schemas.openxmlformats.org/officeDocument/2006/relationships/hyperlink" Target="consultantplus://offline/ref=1340BB0448088FC6536C47887885DF0089D9EC815C163453A3F2679BD106190F265919D4C3B75E1426454364TDBF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6602</Words>
  <Characters>37632</Characters>
  <Application>Microsoft Office Word</Application>
  <DocSecurity>2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Красноярского края от 07.07.2009 N 8-3610(ред. от 21.04.2016)"О противодействии коррупции в Красноярском крае"(подписан Губернатором Красноярского края 22.07.2009)(с изм. и доп., вступающими в силу с 01.01.2017)</vt:lpstr>
    </vt:vector>
  </TitlesOfParts>
  <Company>КонсультантПлюс Версия 4016.00.36</Company>
  <LinksUpToDate>false</LinksUpToDate>
  <CharactersWithSpaces>44146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Красноярского края от 07.07.2009 N 8-3610(ред. от 21.04.2016)"О противодействии коррупции в Красноярском крае"(подписан Губернатором Красноярского края 22.07.2009)(с изм. и доп., вступающими в силу с 01.01.2017)</dc:title>
  <dc:creator>Ширшикова Елена Владимировна</dc:creator>
  <cp:lastModifiedBy>МБДОУ209</cp:lastModifiedBy>
  <cp:revision>2</cp:revision>
  <cp:lastPrinted>2019-08-05T08:02:00Z</cp:lastPrinted>
  <dcterms:created xsi:type="dcterms:W3CDTF">2019-08-05T08:02:00Z</dcterms:created>
  <dcterms:modified xsi:type="dcterms:W3CDTF">2019-08-05T08:02:00Z</dcterms:modified>
</cp:coreProperties>
</file>