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AB" w:rsidRDefault="00FD0EAB" w:rsidP="00FD0EAB">
      <w:pPr>
        <w:pStyle w:val="a7"/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FD0EAB" w:rsidRDefault="00FD0EAB" w:rsidP="00FD0EAB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ОРГН 1032402514121 ИНН 2464050502 КПП 246401001 </w:t>
      </w:r>
      <w:proofErr w:type="gram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mdou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>209@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ru</w:t>
      </w:r>
      <w:proofErr w:type="spellEnd"/>
      <w:proofErr w:type="gramEnd"/>
    </w:p>
    <w:p w:rsidR="00FD0EAB" w:rsidRDefault="00FD0EAB" w:rsidP="00FD0EAB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/>
          <w:iCs/>
          <w:sz w:val="20"/>
          <w:szCs w:val="20"/>
        </w:rPr>
        <w:t>660079,г.</w:t>
      </w:r>
      <w:proofErr w:type="gramEnd"/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Красноярск, Ул. 60 лет Октября, 89а, тел. 233-16-84</w:t>
      </w:r>
    </w:p>
    <w:p w:rsidR="00FD0EAB" w:rsidRDefault="00FD0EAB" w:rsidP="00FD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AB" w:rsidRDefault="00FD0EAB" w:rsidP="00FD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AB" w:rsidRDefault="00FD0EAB" w:rsidP="00FD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AB" w:rsidRDefault="00FD0EAB" w:rsidP="00FD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AB" w:rsidRDefault="00FD0EAB" w:rsidP="00FD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AB" w:rsidRPr="00F47081" w:rsidRDefault="00FD0EAB" w:rsidP="00FD0E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EAB" w:rsidRDefault="00FD0EAB" w:rsidP="00FD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FD0EAB" w:rsidRPr="00FD0EAB" w:rsidRDefault="00FD0EAB" w:rsidP="00FD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AB">
        <w:rPr>
          <w:rFonts w:ascii="Times New Roman" w:hAnsi="Times New Roman" w:cs="Times New Roman"/>
          <w:b/>
          <w:sz w:val="28"/>
          <w:szCs w:val="28"/>
        </w:rPr>
        <w:t>«Развитие творческого воображения детей дошкольного возраста (средняя группа), через использование нетрадиционных техник рисования»</w:t>
      </w:r>
    </w:p>
    <w:p w:rsidR="00FD0EAB" w:rsidRDefault="00FD0EAB" w:rsidP="00FD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ДОЛГОСРОЧНЫЙ</w:t>
      </w:r>
    </w:p>
    <w:p w:rsidR="00FD0EAB" w:rsidRDefault="00FD0EAB" w:rsidP="00FD0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0EAB" w:rsidTr="00FB3306">
        <w:tc>
          <w:tcPr>
            <w:tcW w:w="4785" w:type="dxa"/>
          </w:tcPr>
          <w:p w:rsidR="00FD0EAB" w:rsidRDefault="00FD0EAB" w:rsidP="00FB3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D0EAB" w:rsidRDefault="00FD0EAB" w:rsidP="00FB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Авторы:</w:t>
            </w:r>
          </w:p>
          <w:p w:rsidR="00FD0EAB" w:rsidRDefault="00FD0EAB" w:rsidP="00FB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Щербатова Ирина Германовна, воспитатель;</w:t>
            </w:r>
          </w:p>
          <w:p w:rsidR="00FD0EAB" w:rsidRDefault="00FD0EAB" w:rsidP="00FB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Минагарова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Ивановна, воспитатель;</w:t>
            </w:r>
          </w:p>
          <w:p w:rsidR="00FD0EAB" w:rsidRDefault="00FD0EAB" w:rsidP="00FB3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Валерьевна, воспитатель</w:t>
            </w:r>
          </w:p>
        </w:tc>
      </w:tr>
    </w:tbl>
    <w:p w:rsidR="00FD0EAB" w:rsidRDefault="00FD0EAB" w:rsidP="00FD0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AB" w:rsidRPr="00F47081" w:rsidRDefault="00FD0EAB" w:rsidP="00FD0E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EAB" w:rsidRDefault="00FD0EAB" w:rsidP="00FD0EAB">
      <w:pPr>
        <w:jc w:val="center"/>
        <w:rPr>
          <w:sz w:val="28"/>
          <w:szCs w:val="28"/>
        </w:rPr>
      </w:pPr>
    </w:p>
    <w:p w:rsidR="00FD0EAB" w:rsidRDefault="00FD0EAB" w:rsidP="00FD0EAB">
      <w:pPr>
        <w:jc w:val="center"/>
        <w:rPr>
          <w:sz w:val="28"/>
          <w:szCs w:val="28"/>
        </w:rPr>
      </w:pPr>
    </w:p>
    <w:p w:rsidR="00FD0EAB" w:rsidRDefault="00FD0EAB" w:rsidP="00FD0EAB">
      <w:pPr>
        <w:jc w:val="center"/>
        <w:rPr>
          <w:sz w:val="28"/>
          <w:szCs w:val="28"/>
        </w:rPr>
      </w:pPr>
    </w:p>
    <w:p w:rsidR="00FD0EAB" w:rsidRDefault="00FD0EAB" w:rsidP="00FD0EAB">
      <w:pPr>
        <w:jc w:val="center"/>
        <w:rPr>
          <w:sz w:val="28"/>
          <w:szCs w:val="28"/>
        </w:rPr>
      </w:pPr>
    </w:p>
    <w:p w:rsidR="00FD0EAB" w:rsidRDefault="00FD0EAB" w:rsidP="00FD0EAB">
      <w:pPr>
        <w:jc w:val="center"/>
        <w:rPr>
          <w:sz w:val="28"/>
          <w:szCs w:val="28"/>
        </w:rPr>
      </w:pPr>
    </w:p>
    <w:p w:rsidR="00FD0EAB" w:rsidRDefault="00A642EA" w:rsidP="00A642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2018</w:t>
      </w:r>
    </w:p>
    <w:p w:rsidR="0038639B" w:rsidRDefault="0038639B" w:rsidP="0038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8639B" w:rsidRDefault="0038639B" w:rsidP="0038639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Краткое описание проекта: </w:t>
      </w:r>
      <w:r>
        <w:rPr>
          <w:rFonts w:ascii="Times New Roman" w:hAnsi="Times New Roman" w:cs="Times New Roman"/>
          <w:i/>
          <w:sz w:val="28"/>
          <w:szCs w:val="28"/>
        </w:rPr>
        <w:t xml:space="preserve">в проекте представлена работа воспитателей средней группы, направленная на развитие воображения детей дошкольного возраста. Проект был реализован в 2017-2018 учебном году в группе детей среднего возраста. </w:t>
      </w: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8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38639B" w:rsidRDefault="0038639B" w:rsidP="0038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Щербатова Ирина Германовна, воспитатель МАДОУ № 209, тел. 89535835812</w:t>
      </w:r>
    </w:p>
    <w:p w:rsidR="0038639B" w:rsidRDefault="0038639B" w:rsidP="003863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Минагарова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Ивановна, воспитатель МАДОУ № 209, тел.</w:t>
      </w:r>
      <w:r w:rsidR="00243692">
        <w:rPr>
          <w:rFonts w:ascii="Times New Roman" w:hAnsi="Times New Roman" w:cs="Times New Roman"/>
          <w:b/>
          <w:sz w:val="28"/>
          <w:szCs w:val="28"/>
        </w:rPr>
        <w:t xml:space="preserve"> 89080259515</w:t>
      </w:r>
    </w:p>
    <w:p w:rsidR="0038639B" w:rsidRDefault="0038639B" w:rsidP="0038639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Сажнева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Валерьевна, воспитатель МАДОУ № 209, тел.</w:t>
      </w:r>
      <w:r w:rsidR="003E1A8D">
        <w:rPr>
          <w:rFonts w:ascii="Times New Roman" w:hAnsi="Times New Roman" w:cs="Times New Roman"/>
          <w:b/>
          <w:sz w:val="28"/>
          <w:szCs w:val="28"/>
        </w:rPr>
        <w:t xml:space="preserve"> 89620740398</w:t>
      </w:r>
    </w:p>
    <w:p w:rsidR="0038639B" w:rsidRDefault="0038639B" w:rsidP="0038639B">
      <w:pPr>
        <w:rPr>
          <w:rFonts w:ascii="Times New Roman" w:hAnsi="Times New Roman" w:cs="Times New Roman"/>
          <w:b/>
          <w:sz w:val="28"/>
          <w:szCs w:val="28"/>
        </w:rPr>
      </w:pPr>
    </w:p>
    <w:p w:rsidR="0038639B" w:rsidRDefault="0038639B" w:rsidP="00A64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A64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A64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A64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A642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39B" w:rsidRDefault="0038639B" w:rsidP="00323D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2EA" w:rsidRPr="00502C03" w:rsidRDefault="00226FBA" w:rsidP="003E4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C03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Описание проекта</w:t>
      </w:r>
    </w:p>
    <w:p w:rsidR="00316FCE" w:rsidRPr="00A642EA" w:rsidRDefault="00226FBA" w:rsidP="003E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86EAD" w:rsidRPr="00A642EA" w:rsidRDefault="00B86EAD" w:rsidP="003E4F5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642EA">
        <w:rPr>
          <w:sz w:val="28"/>
          <w:szCs w:val="28"/>
        </w:rPr>
        <w:t>Одной из задач, на решение которых направлен ФГОС ДО является задача: создания благоприятных условий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развития</w:t>
      </w:r>
      <w:r w:rsidRPr="00245392">
        <w:rPr>
          <w:b/>
          <w:sz w:val="28"/>
          <w:szCs w:val="28"/>
        </w:rPr>
        <w:t> д</w:t>
      </w:r>
      <w:r w:rsidRPr="00A642EA">
        <w:rPr>
          <w:sz w:val="28"/>
          <w:szCs w:val="28"/>
        </w:rPr>
        <w:t>етей в соответствии с их возрастными и индивидуальными особенностями и склонностями,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развития способностей и творческого</w:t>
      </w:r>
      <w:r w:rsidRPr="00245392">
        <w:rPr>
          <w:b/>
          <w:sz w:val="28"/>
          <w:szCs w:val="28"/>
        </w:rPr>
        <w:t> </w:t>
      </w:r>
      <w:r w:rsidRPr="00245392">
        <w:rPr>
          <w:sz w:val="28"/>
          <w:szCs w:val="28"/>
        </w:rPr>
        <w:t>потенциала каждого ребёнка как субъекта</w:t>
      </w:r>
      <w:r w:rsidRPr="00A642EA">
        <w:rPr>
          <w:sz w:val="28"/>
          <w:szCs w:val="28"/>
        </w:rPr>
        <w:t xml:space="preserve"> отношений с самим собой, другими детьми, взрослыми и миром.</w:t>
      </w:r>
      <w:r w:rsidR="00E62171" w:rsidRPr="00A642EA">
        <w:rPr>
          <w:sz w:val="28"/>
          <w:szCs w:val="28"/>
        </w:rPr>
        <w:t xml:space="preserve"> </w:t>
      </w:r>
      <w:r w:rsidRPr="00A642EA">
        <w:rPr>
          <w:sz w:val="28"/>
          <w:szCs w:val="28"/>
        </w:rPr>
        <w:t>Одним из целевых ориентиров на этапе завершения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дошкольного</w:t>
      </w:r>
      <w:r w:rsidRPr="00A642EA">
        <w:rPr>
          <w:sz w:val="28"/>
          <w:szCs w:val="28"/>
        </w:rPr>
        <w:t> образования является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развитое воображение</w:t>
      </w:r>
      <w:r w:rsidRPr="00A642EA">
        <w:rPr>
          <w:sz w:val="28"/>
          <w:szCs w:val="28"/>
        </w:rPr>
        <w:t>, которое реализуется в разных видах деятельности.</w:t>
      </w:r>
    </w:p>
    <w:p w:rsidR="00316FCE" w:rsidRPr="00A642EA" w:rsidRDefault="00316FCE" w:rsidP="003E4F5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Воображение</w:t>
      </w:r>
      <w:r w:rsidRPr="00A642EA">
        <w:rPr>
          <w:sz w:val="28"/>
          <w:szCs w:val="28"/>
        </w:rPr>
        <w:t> человека есть зеркало особенностей его личности и его психологического состояния. Благодаря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воображению</w:t>
      </w:r>
      <w:r w:rsidRPr="00245392">
        <w:rPr>
          <w:b/>
          <w:sz w:val="28"/>
          <w:szCs w:val="28"/>
        </w:rPr>
        <w:t> </w:t>
      </w:r>
      <w:r w:rsidRPr="00A642EA">
        <w:rPr>
          <w:sz w:val="28"/>
          <w:szCs w:val="28"/>
        </w:rPr>
        <w:t>мы творим и прогнозируем результаты своей деятельности.</w:t>
      </w:r>
    </w:p>
    <w:p w:rsidR="00316FCE" w:rsidRPr="00A642EA" w:rsidRDefault="00316FCE" w:rsidP="003E4F5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A642EA">
        <w:rPr>
          <w:sz w:val="28"/>
          <w:szCs w:val="28"/>
        </w:rPr>
        <w:t>Проблема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развития воображения детей дошкольного</w:t>
      </w:r>
      <w:r w:rsidRPr="00A642EA">
        <w:rPr>
          <w:sz w:val="28"/>
          <w:szCs w:val="28"/>
        </w:rPr>
        <w:t> возраста привлекает к себе пристальное внимание психологов и педагогов.</w:t>
      </w:r>
    </w:p>
    <w:p w:rsidR="00316FCE" w:rsidRPr="00245392" w:rsidRDefault="00316FCE" w:rsidP="003E4F5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Развитие воображения</w:t>
      </w:r>
      <w:r w:rsidRPr="00A642EA">
        <w:rPr>
          <w:sz w:val="28"/>
          <w:szCs w:val="28"/>
        </w:rPr>
        <w:t> способствует становлению такого важного процесса, как творчество. Воспитание творчески активного молодого поколения одна из главных задач современного общества. И решать ее необходимо уже в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дошкольном возрасте</w:t>
      </w:r>
      <w:r w:rsidRPr="00A642EA">
        <w:rPr>
          <w:sz w:val="28"/>
          <w:szCs w:val="28"/>
        </w:rPr>
        <w:t>. Поэтому большое внимание в воспитат</w:t>
      </w:r>
      <w:r w:rsidR="002E6EE4" w:rsidRPr="00A642EA">
        <w:rPr>
          <w:sz w:val="28"/>
          <w:szCs w:val="28"/>
        </w:rPr>
        <w:t>ельном процессе в детском саду мы уделяем</w:t>
      </w:r>
      <w:r w:rsidRPr="00A642EA">
        <w:rPr>
          <w:sz w:val="28"/>
          <w:szCs w:val="28"/>
        </w:rPr>
        <w:t>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развитию творческого воображения</w:t>
      </w:r>
      <w:r w:rsidRPr="00245392">
        <w:rPr>
          <w:b/>
          <w:sz w:val="28"/>
          <w:szCs w:val="28"/>
        </w:rPr>
        <w:t>.</w:t>
      </w:r>
    </w:p>
    <w:p w:rsidR="00316FCE" w:rsidRPr="00A642EA" w:rsidRDefault="00316FCE" w:rsidP="003E4F5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Воображение — великая сила</w:t>
      </w:r>
      <w:r w:rsidRPr="00245392">
        <w:rPr>
          <w:b/>
          <w:sz w:val="28"/>
          <w:szCs w:val="28"/>
        </w:rPr>
        <w:t>.</w:t>
      </w:r>
      <w:r w:rsidRPr="00A642EA">
        <w:rPr>
          <w:sz w:val="28"/>
          <w:szCs w:val="28"/>
        </w:rPr>
        <w:t xml:space="preserve"> С его помощью можно полететь на Луну, отправиться в путешествие по древнему миру и представить себе лицо далекого друга. Проблемами становления и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развития воображения в дошкольном</w:t>
      </w:r>
      <w:r w:rsidRPr="00245392">
        <w:rPr>
          <w:sz w:val="28"/>
          <w:szCs w:val="28"/>
        </w:rPr>
        <w:t> возрасте занимались такие отечественные</w:t>
      </w:r>
      <w:r w:rsidRPr="00A642EA">
        <w:rPr>
          <w:sz w:val="28"/>
          <w:szCs w:val="28"/>
        </w:rPr>
        <w:t xml:space="preserve"> ученые, </w:t>
      </w:r>
      <w:r w:rsidRPr="00A642EA">
        <w:rPr>
          <w:sz w:val="28"/>
          <w:szCs w:val="28"/>
          <w:u w:val="single"/>
          <w:bdr w:val="none" w:sz="0" w:space="0" w:color="auto" w:frame="1"/>
        </w:rPr>
        <w:t>как</w:t>
      </w:r>
      <w:r w:rsidRPr="00A642EA">
        <w:rPr>
          <w:sz w:val="28"/>
          <w:szCs w:val="28"/>
        </w:rPr>
        <w:t xml:space="preserve">: О. М. </w:t>
      </w:r>
      <w:proofErr w:type="spellStart"/>
      <w:r w:rsidRPr="00A642EA">
        <w:rPr>
          <w:sz w:val="28"/>
          <w:szCs w:val="28"/>
        </w:rPr>
        <w:t>Дъяченко</w:t>
      </w:r>
      <w:proofErr w:type="spellEnd"/>
      <w:r w:rsidRPr="00A642EA">
        <w:rPr>
          <w:sz w:val="28"/>
          <w:szCs w:val="28"/>
        </w:rPr>
        <w:t xml:space="preserve">, Л. С. Выготский А. И. Кириллова, Д. Б. </w:t>
      </w:r>
      <w:proofErr w:type="spellStart"/>
      <w:r w:rsidRPr="00A642EA">
        <w:rPr>
          <w:sz w:val="28"/>
          <w:szCs w:val="28"/>
        </w:rPr>
        <w:t>Эльконин</w:t>
      </w:r>
      <w:proofErr w:type="spellEnd"/>
      <w:r w:rsidRPr="00A642EA">
        <w:rPr>
          <w:sz w:val="28"/>
          <w:szCs w:val="28"/>
        </w:rPr>
        <w:t xml:space="preserve">, А. В. Запорожец, В. В. Давыдов, Д. В. </w:t>
      </w:r>
      <w:proofErr w:type="spellStart"/>
      <w:r w:rsidRPr="00A642EA">
        <w:rPr>
          <w:sz w:val="28"/>
          <w:szCs w:val="28"/>
        </w:rPr>
        <w:t>Менджерицкая</w:t>
      </w:r>
      <w:proofErr w:type="spellEnd"/>
      <w:r w:rsidRPr="00A642EA">
        <w:rPr>
          <w:sz w:val="28"/>
          <w:szCs w:val="28"/>
        </w:rPr>
        <w:t xml:space="preserve"> и др. Они отмечали, </w:t>
      </w:r>
      <w:r w:rsidRPr="00245392">
        <w:rPr>
          <w:sz w:val="28"/>
          <w:szCs w:val="28"/>
        </w:rPr>
        <w:t>что</w:t>
      </w:r>
      <w:r w:rsidRPr="00245392">
        <w:rPr>
          <w:b/>
          <w:sz w:val="28"/>
          <w:szCs w:val="28"/>
        </w:rPr>
        <w:t>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дошкольный</w:t>
      </w:r>
      <w:r w:rsidR="002E6EE4" w:rsidRPr="00A642EA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2E6EE4" w:rsidRPr="00A642EA">
        <w:rPr>
          <w:sz w:val="28"/>
          <w:szCs w:val="28"/>
        </w:rPr>
        <w:t>возраст является сенситивным</w:t>
      </w:r>
      <w:r w:rsidRPr="00A642EA">
        <w:rPr>
          <w:sz w:val="28"/>
          <w:szCs w:val="28"/>
        </w:rPr>
        <w:t xml:space="preserve"> для </w:t>
      </w:r>
      <w:r w:rsidRPr="00245392">
        <w:rPr>
          <w:rStyle w:val="a5"/>
          <w:b w:val="0"/>
          <w:sz w:val="28"/>
          <w:szCs w:val="28"/>
          <w:bdr w:val="none" w:sz="0" w:space="0" w:color="auto" w:frame="1"/>
        </w:rPr>
        <w:t>развития</w:t>
      </w:r>
      <w:r w:rsidRPr="00A642EA">
        <w:rPr>
          <w:sz w:val="28"/>
          <w:szCs w:val="28"/>
        </w:rPr>
        <w:t> данного психического процесса и указывали на особую важность работы в этом направлении.</w:t>
      </w:r>
    </w:p>
    <w:p w:rsidR="00E75F01" w:rsidRPr="00A642EA" w:rsidRDefault="00E75F01" w:rsidP="003E4F5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>Потребность в отображении своих жизненных впечатлений малыш удовлетворяет в</w:t>
      </w:r>
      <w:r w:rsidRPr="00A642E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разных видах изобразительной деятельности - рисовании, лепке, аппликации. Здесь же создаются условия для проявления творчества, способностей, развития </w:t>
      </w:r>
      <w:r w:rsidR="00A76CA9" w:rsidRPr="00A642EA">
        <w:rPr>
          <w:rFonts w:ascii="Times New Roman" w:eastAsia="Times New Roman" w:hAnsi="Times New Roman" w:cs="Times New Roman"/>
          <w:sz w:val="28"/>
          <w:szCs w:val="28"/>
        </w:rPr>
        <w:t xml:space="preserve">творческого </w:t>
      </w:r>
      <w:r w:rsidRPr="00A642EA">
        <w:rPr>
          <w:rFonts w:ascii="Times New Roman" w:eastAsia="Times New Roman" w:hAnsi="Times New Roman" w:cs="Times New Roman"/>
          <w:sz w:val="28"/>
          <w:szCs w:val="28"/>
        </w:rPr>
        <w:t>воображения.</w:t>
      </w:r>
    </w:p>
    <w:p w:rsidR="001A30CE" w:rsidRPr="00A642EA" w:rsidRDefault="00A76CA9" w:rsidP="003E4F5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Рисуя, ребенок учится формулировать </w:t>
      </w:r>
      <w:proofErr w:type="gramStart"/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замысел </w:t>
      </w:r>
      <w:r w:rsidR="00E75F01" w:rsidRPr="00A642EA">
        <w:rPr>
          <w:rFonts w:ascii="Times New Roman" w:eastAsia="Times New Roman" w:hAnsi="Times New Roman" w:cs="Times New Roman"/>
          <w:sz w:val="28"/>
          <w:szCs w:val="28"/>
        </w:rPr>
        <w:t xml:space="preserve"> удерживать</w:t>
      </w:r>
      <w:proofErr w:type="gramEnd"/>
      <w:r w:rsidR="00E75F01" w:rsidRPr="00A642EA">
        <w:rPr>
          <w:rFonts w:ascii="Times New Roman" w:eastAsia="Times New Roman" w:hAnsi="Times New Roman" w:cs="Times New Roman"/>
          <w:sz w:val="28"/>
          <w:szCs w:val="28"/>
        </w:rPr>
        <w:t xml:space="preserve"> его на всем протяжении деятельности. Малыш начинает осваивать средства выразительности, например, цвет, форму, композицию. Ребенок учится оценивать свои рисунки, отмечая при этом их качество, содержание, эстетическую привлекательность, соответствие действительности. У него </w:t>
      </w:r>
      <w:r w:rsidR="00E75F01" w:rsidRPr="00A642E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формируются образные представления о предметах и их свойствах, умение видеть их типичные и индивидуальные признаки, т.е. рисование выступает своеобразным способом познания действительности.</w:t>
      </w:r>
    </w:p>
    <w:p w:rsidR="00D2277C" w:rsidRPr="00A642EA" w:rsidRDefault="002E6EE4" w:rsidP="003E4F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2EA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D2277C" w:rsidRPr="00A642EA" w:rsidRDefault="00A76CA9" w:rsidP="003E4F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Не всем детям дано владеть кистью или карандашом, кому-то трудно выразить себя в линии, кто-то не понимает и не принимает разнообразие цветовой гаммы. </w:t>
      </w:r>
      <w:r w:rsidR="00D2277C" w:rsidRPr="00A642EA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можно организовать </w:t>
      </w:r>
      <w:proofErr w:type="spellStart"/>
      <w:r w:rsidR="00D2277C" w:rsidRPr="00A642EA">
        <w:rPr>
          <w:rFonts w:ascii="Times New Roman" w:eastAsia="Times New Roman" w:hAnsi="Times New Roman" w:cs="Times New Roman"/>
          <w:sz w:val="28"/>
          <w:szCs w:val="28"/>
        </w:rPr>
        <w:t>изодеятельность</w:t>
      </w:r>
      <w:proofErr w:type="spellEnd"/>
      <w:r w:rsidR="00D2277C" w:rsidRPr="00A642EA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</w:t>
      </w:r>
      <w:r w:rsidRPr="00A642EA">
        <w:rPr>
          <w:rFonts w:ascii="Times New Roman" w:eastAsia="Times New Roman" w:hAnsi="Times New Roman" w:cs="Times New Roman"/>
          <w:sz w:val="28"/>
          <w:szCs w:val="28"/>
        </w:rPr>
        <w:t>не заставляющую испытывать страдания при сравнении своих работ с</w:t>
      </w:r>
      <w:r w:rsidR="00D2277C" w:rsidRPr="00A642EA">
        <w:rPr>
          <w:rFonts w:ascii="Times New Roman" w:eastAsia="Times New Roman" w:hAnsi="Times New Roman" w:cs="Times New Roman"/>
          <w:sz w:val="28"/>
          <w:szCs w:val="28"/>
        </w:rPr>
        <w:t xml:space="preserve"> работами более способных детей? </w:t>
      </w:r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77C" w:rsidRPr="00A642EA" w:rsidRDefault="00D2277C" w:rsidP="003E4F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BC40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53C1" w:rsidRPr="00DB4A9D" w:rsidRDefault="00DB4A9D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17AE3" w:rsidRPr="00A642EA">
        <w:rPr>
          <w:sz w:val="28"/>
          <w:szCs w:val="28"/>
        </w:rPr>
        <w:t>оздание</w:t>
      </w:r>
      <w:proofErr w:type="gramEnd"/>
      <w:r w:rsidR="00217AE3" w:rsidRPr="00A642EA">
        <w:rPr>
          <w:sz w:val="28"/>
          <w:szCs w:val="28"/>
        </w:rPr>
        <w:t xml:space="preserve"> педагогических условий для </w:t>
      </w:r>
      <w:r w:rsidR="00217AE3" w:rsidRPr="00DB4A9D">
        <w:rPr>
          <w:rStyle w:val="a5"/>
          <w:b w:val="0"/>
          <w:sz w:val="28"/>
          <w:szCs w:val="28"/>
          <w:bdr w:val="none" w:sz="0" w:space="0" w:color="auto" w:frame="1"/>
        </w:rPr>
        <w:t>развития творческого воображения</w:t>
      </w:r>
      <w:r w:rsidR="00217AE3" w:rsidRPr="00A642EA">
        <w:rPr>
          <w:sz w:val="28"/>
          <w:szCs w:val="28"/>
        </w:rPr>
        <w:t> через использование </w:t>
      </w:r>
      <w:r w:rsidR="00217AE3" w:rsidRPr="00DB4A9D">
        <w:rPr>
          <w:rStyle w:val="a5"/>
          <w:b w:val="0"/>
          <w:sz w:val="28"/>
          <w:szCs w:val="28"/>
          <w:bdr w:val="none" w:sz="0" w:space="0" w:color="auto" w:frame="1"/>
        </w:rPr>
        <w:t>нетрадиционных техник и приемов рисования</w:t>
      </w:r>
      <w:r w:rsidR="00217AE3" w:rsidRPr="00DB4A9D">
        <w:rPr>
          <w:b/>
          <w:sz w:val="28"/>
          <w:szCs w:val="28"/>
        </w:rPr>
        <w:t>.</w:t>
      </w:r>
    </w:p>
    <w:p w:rsidR="005153C1" w:rsidRPr="00A642EA" w:rsidRDefault="005153C1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642EA">
        <w:rPr>
          <w:b/>
          <w:sz w:val="28"/>
          <w:szCs w:val="28"/>
        </w:rPr>
        <w:t>Задачи</w:t>
      </w:r>
      <w:r w:rsidR="00BC408D">
        <w:rPr>
          <w:b/>
          <w:sz w:val="28"/>
          <w:szCs w:val="28"/>
        </w:rPr>
        <w:t>:</w:t>
      </w:r>
    </w:p>
    <w:p w:rsidR="005153C1" w:rsidRPr="00A642EA" w:rsidRDefault="005153C1" w:rsidP="003E4F56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A642EA">
        <w:rPr>
          <w:sz w:val="28"/>
          <w:szCs w:val="28"/>
        </w:rPr>
        <w:t>Изучить уровень развития творческого воображения в рисовании и особенности использования нетрадиционных техник рисования в дошкольном возрасте.</w:t>
      </w:r>
    </w:p>
    <w:p w:rsidR="005153C1" w:rsidRPr="00A642EA" w:rsidRDefault="005153C1" w:rsidP="003E4F56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A642EA">
        <w:rPr>
          <w:sz w:val="28"/>
          <w:szCs w:val="28"/>
        </w:rPr>
        <w:t>Подобрать и апробировать нетрадиционные техники рисования, развивающие творческое воображение детей дошкольного возраста.</w:t>
      </w:r>
    </w:p>
    <w:p w:rsidR="00520037" w:rsidRPr="00BC408D" w:rsidRDefault="005153C1" w:rsidP="003E4F56">
      <w:pPr>
        <w:pStyle w:val="a4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A642EA">
        <w:rPr>
          <w:sz w:val="28"/>
          <w:szCs w:val="28"/>
        </w:rPr>
        <w:t>Разработать методические рекомендации по развитию творческого воображения дошкольников средствами обучения нетрадиционным техникам рисования.</w:t>
      </w:r>
    </w:p>
    <w:p w:rsidR="000751AA" w:rsidRPr="00A642EA" w:rsidRDefault="000751AA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A642EA">
        <w:rPr>
          <w:b/>
          <w:sz w:val="28"/>
          <w:szCs w:val="28"/>
        </w:rPr>
        <w:t>Результат</w:t>
      </w:r>
    </w:p>
    <w:p w:rsidR="000751AA" w:rsidRPr="00A642EA" w:rsidRDefault="000751AA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520037" w:rsidRPr="00A642EA" w:rsidRDefault="000751AA" w:rsidP="005143F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>Желание и умение детей самостоятельно творит</w:t>
      </w:r>
      <w:r w:rsidR="00520037" w:rsidRPr="00A642EA">
        <w:rPr>
          <w:rFonts w:ascii="Times New Roman" w:eastAsia="Times New Roman" w:hAnsi="Times New Roman" w:cs="Times New Roman"/>
          <w:sz w:val="28"/>
          <w:szCs w:val="28"/>
        </w:rPr>
        <w:t>ь, переживая радость творчества.</w:t>
      </w:r>
    </w:p>
    <w:p w:rsidR="00520037" w:rsidRPr="00A642EA" w:rsidRDefault="00520037" w:rsidP="005143F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>Выражение своего замысла, не испытывая страхов сделать что то неправильно.</w:t>
      </w:r>
    </w:p>
    <w:p w:rsidR="000751AA" w:rsidRPr="00A642EA" w:rsidRDefault="000751AA" w:rsidP="005143F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>Умения детей использовать в изобразительной продуктивной деятельности разнообразные графические средства и нетрадиционные способы рисования.</w:t>
      </w:r>
    </w:p>
    <w:p w:rsidR="000751AA" w:rsidRPr="00A642EA" w:rsidRDefault="000751AA" w:rsidP="005143F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Развитие у детей мелкой моторики рук, творческого воображения, композиционных умений </w:t>
      </w:r>
      <w:proofErr w:type="spellStart"/>
      <w:r w:rsidRPr="00A642EA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proofErr w:type="spellEnd"/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 и зрительно-двигательной координации.</w:t>
      </w:r>
    </w:p>
    <w:p w:rsidR="000751AA" w:rsidRPr="00A642EA" w:rsidRDefault="000751AA" w:rsidP="005143F6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2E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642EA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навыков работы с бумагой и гуашью.</w:t>
      </w:r>
    </w:p>
    <w:p w:rsidR="000751AA" w:rsidRPr="00A642EA" w:rsidRDefault="000751AA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педагогов:</w:t>
      </w:r>
    </w:p>
    <w:p w:rsidR="000751AA" w:rsidRPr="00A642EA" w:rsidRDefault="000751AA" w:rsidP="005143F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>Создание системы работы с детьми по изобразительной деятельности с использованием разнообразного художественного материала, направленной на развитие творческого мышления.</w:t>
      </w:r>
    </w:p>
    <w:p w:rsidR="000751AA" w:rsidRPr="00A642EA" w:rsidRDefault="000751AA" w:rsidP="005143F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профессионального мастерства педагогов, самообразование, саморазвитие.</w:t>
      </w:r>
    </w:p>
    <w:p w:rsidR="00520037" w:rsidRDefault="000751AA" w:rsidP="005143F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A642EA">
        <w:rPr>
          <w:rFonts w:ascii="Times New Roman" w:eastAsia="Times New Roman" w:hAnsi="Times New Roman" w:cs="Times New Roman"/>
          <w:sz w:val="28"/>
          <w:szCs w:val="28"/>
        </w:rPr>
        <w:t>Поиск, развитие педагогического сотрудничества с семьями воспитанников в вопросах художественно-эстетического воспитания детей.</w:t>
      </w: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4F56" w:rsidRPr="00A642EA" w:rsidRDefault="003E4F56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6633" w:rsidRDefault="00B76633" w:rsidP="003E4F5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143F6" w:rsidRDefault="005143F6" w:rsidP="003E4F5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B4A9D" w:rsidRPr="00A642EA" w:rsidRDefault="00DB4A9D" w:rsidP="003E4F5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02C03" w:rsidRDefault="00AA4E04" w:rsidP="003E4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C0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Деятельность в рамках проекта</w:t>
      </w:r>
    </w:p>
    <w:p w:rsidR="00B76633" w:rsidRPr="00502C03" w:rsidRDefault="00B76633" w:rsidP="003E4F56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02C03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деятельности:</w:t>
      </w:r>
    </w:p>
    <w:p w:rsidR="00B76633" w:rsidRPr="00A642EA" w:rsidRDefault="00B76633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Изучение программы и методических рекомендаций по теме.</w:t>
      </w:r>
    </w:p>
    <w:p w:rsidR="00B76633" w:rsidRPr="00A642EA" w:rsidRDefault="00B76633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Анкетирования родителей с точки зрения проявления творчества детей дома.</w:t>
      </w:r>
    </w:p>
    <w:p w:rsidR="00B76633" w:rsidRPr="00A642EA" w:rsidRDefault="00B76633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Консультация для педагогов «Развитие творческого воображения у детей дошкольного возраста в процессе организованной образовательной деятельности», «Развитие мелкой моторики рук».</w:t>
      </w:r>
    </w:p>
    <w:p w:rsidR="00B76633" w:rsidRPr="00A642EA" w:rsidRDefault="00B76633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Организация уголка продуктивного творчества, где собраны необходимые средства для изобразительной деятельности в удобном и доступном для детей месте. Каждый ребенок имеет возможность здесь для самостоятельного творчества, что помогает развитию интересов и способностей.</w:t>
      </w:r>
    </w:p>
    <w:p w:rsidR="00B76633" w:rsidRPr="00A642EA" w:rsidRDefault="00B76633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Обогащение развивающей среды оборудованием и материалами продуктивной зоны</w:t>
      </w:r>
      <w:r w:rsidR="00F15DBB" w:rsidRPr="00A642EA">
        <w:rPr>
          <w:sz w:val="28"/>
          <w:szCs w:val="28"/>
        </w:rPr>
        <w:t xml:space="preserve"> (центр </w:t>
      </w:r>
      <w:proofErr w:type="spellStart"/>
      <w:r w:rsidR="00F15DBB" w:rsidRPr="00A642EA">
        <w:rPr>
          <w:sz w:val="28"/>
          <w:szCs w:val="28"/>
        </w:rPr>
        <w:t>изодеятельности</w:t>
      </w:r>
      <w:proofErr w:type="spellEnd"/>
      <w:r w:rsidR="00F15DBB" w:rsidRPr="00A642EA">
        <w:rPr>
          <w:sz w:val="28"/>
          <w:szCs w:val="28"/>
        </w:rPr>
        <w:t>)</w:t>
      </w:r>
      <w:r w:rsidRPr="00A642EA">
        <w:rPr>
          <w:sz w:val="28"/>
          <w:szCs w:val="28"/>
        </w:rPr>
        <w:t>: различные изобразительные средства – гуашь, акварель, цветные карандаши, восковые и цветные мелки, ручки, простые карандаши, пластилин, фломастеры; кисточки, палочки, ватные палочки, трубочки, щетки зубные, расчески, трафареты, бумага различной фактуры (для рисования, писчая, газетная, цветная, картон, обои, салфетки).</w:t>
      </w:r>
    </w:p>
    <w:p w:rsidR="00F15DBB" w:rsidRPr="00A642EA" w:rsidRDefault="00F15DBB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Рассматривание детских работ вместе с родителями на экране «</w:t>
      </w:r>
      <w:proofErr w:type="spellStart"/>
      <w:r w:rsidRPr="00A642EA">
        <w:rPr>
          <w:sz w:val="28"/>
          <w:szCs w:val="28"/>
        </w:rPr>
        <w:t>Рисовалки</w:t>
      </w:r>
      <w:proofErr w:type="spellEnd"/>
      <w:r w:rsidRPr="00A642EA">
        <w:rPr>
          <w:sz w:val="28"/>
          <w:szCs w:val="28"/>
        </w:rPr>
        <w:t>», который размещён в группе и куда дети могут самостоятельно вывешивать свои работы. Это помогает родителям больше узнавать о жизни детей в детском саду, их интересах и постепенном овладении изобразительной деятельностью. А дети, видя внимание к их творчеству, работают еще старательнее.</w:t>
      </w:r>
    </w:p>
    <w:p w:rsidR="00B76633" w:rsidRPr="00A642EA" w:rsidRDefault="00B76633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Оформление портфолио дошкольника – это копилка личных достижений ребёнка, которая отражает результаты работы по какому-то направлению (например, в рисовании). Родители просматривают их в конце недели, либо в конце месяца. Это вызывает эмоциональный подъем и хорошее настроение у детей. Дети могут порадоваться ярким, красочным рисункам, назвать, что они изобразили.</w:t>
      </w:r>
    </w:p>
    <w:p w:rsidR="00B76633" w:rsidRPr="00A642EA" w:rsidRDefault="00F15DBB" w:rsidP="003E4F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642EA">
        <w:rPr>
          <w:sz w:val="28"/>
          <w:szCs w:val="28"/>
        </w:rPr>
        <w:t>И</w:t>
      </w:r>
      <w:r w:rsidR="00B76633" w:rsidRPr="00A642EA">
        <w:rPr>
          <w:sz w:val="28"/>
          <w:szCs w:val="28"/>
        </w:rPr>
        <w:t>спользование рисунков в жизни дошкольного учреждения, в оформлении праздников, игр детей, помещений детского сада, эпизодические выставки детского изобразительного творчества.</w:t>
      </w:r>
    </w:p>
    <w:p w:rsidR="00B76633" w:rsidRPr="00A642EA" w:rsidRDefault="00B76633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42EA">
        <w:rPr>
          <w:b/>
          <w:bCs/>
          <w:sz w:val="28"/>
          <w:szCs w:val="28"/>
        </w:rPr>
        <w:t>Сочетание традиционных и нетрадиционных техник рисования.</w:t>
      </w:r>
      <w:r w:rsidR="0065373A" w:rsidRPr="00A642EA">
        <w:rPr>
          <w:sz w:val="28"/>
          <w:szCs w:val="28"/>
        </w:rPr>
        <w:t xml:space="preserve"> Некоторые нетрадиционные </w:t>
      </w:r>
      <w:r w:rsidR="00CF7CE8" w:rsidRPr="00A642EA">
        <w:rPr>
          <w:sz w:val="28"/>
          <w:szCs w:val="28"/>
        </w:rPr>
        <w:t>способы рисования</w:t>
      </w:r>
      <w:r w:rsidR="0065373A" w:rsidRPr="00A642EA">
        <w:rPr>
          <w:sz w:val="28"/>
          <w:szCs w:val="28"/>
        </w:rPr>
        <w:t>, которые можно применять в работе с детьми.</w:t>
      </w:r>
    </w:p>
    <w:p w:rsidR="00B76633" w:rsidRPr="00A642EA" w:rsidRDefault="00B76633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42EA">
        <w:rPr>
          <w:sz w:val="28"/>
          <w:szCs w:val="28"/>
        </w:rPr>
        <w:t>1. Рисование пальчиками.</w:t>
      </w:r>
    </w:p>
    <w:p w:rsidR="00B76633" w:rsidRPr="00A642EA" w:rsidRDefault="00B76633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42EA">
        <w:rPr>
          <w:sz w:val="28"/>
          <w:szCs w:val="28"/>
        </w:rPr>
        <w:t>2. Рисование ладошкой.</w:t>
      </w:r>
    </w:p>
    <w:p w:rsidR="00B76633" w:rsidRPr="00A642EA" w:rsidRDefault="00B76633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42EA">
        <w:rPr>
          <w:sz w:val="28"/>
          <w:szCs w:val="28"/>
        </w:rPr>
        <w:t>3. Оттиск пробкой.</w:t>
      </w:r>
    </w:p>
    <w:p w:rsidR="00B76633" w:rsidRPr="00A324EF" w:rsidRDefault="000179C3" w:rsidP="003E4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24EF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работы по проекту</w:t>
      </w:r>
    </w:p>
    <w:p w:rsidR="00843213" w:rsidRPr="00CF1BB6" w:rsidRDefault="00843213" w:rsidP="003E4F5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F1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Этапы реализации проекта:</w:t>
      </w:r>
    </w:p>
    <w:p w:rsidR="00843213" w:rsidRPr="00CF1BB6" w:rsidRDefault="00843213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этап –</w:t>
      </w:r>
      <w:r w:rsidR="00200BC5" w:rsidRPr="00A642EA">
        <w:rPr>
          <w:rFonts w:ascii="Times New Roman" w:eastAsia="Times New Roman" w:hAnsi="Times New Roman" w:cs="Times New Roman"/>
          <w:sz w:val="28"/>
          <w:szCs w:val="28"/>
        </w:rPr>
        <w:t> Организационный (август-сентябрь)</w:t>
      </w:r>
      <w:r w:rsidRPr="00CF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213" w:rsidRPr="00CF1BB6" w:rsidRDefault="00843213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этап – </w:t>
      </w:r>
      <w:r w:rsidR="00200BC5" w:rsidRPr="00A642EA">
        <w:rPr>
          <w:rFonts w:ascii="Times New Roman" w:eastAsia="Times New Roman" w:hAnsi="Times New Roman" w:cs="Times New Roman"/>
          <w:sz w:val="28"/>
          <w:szCs w:val="28"/>
        </w:rPr>
        <w:t>Диагностический (сентябрь)</w:t>
      </w:r>
      <w:r w:rsidRPr="00CF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213" w:rsidRPr="00CF1BB6" w:rsidRDefault="00843213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этап –</w:t>
      </w:r>
      <w:r w:rsidR="00200BC5" w:rsidRPr="00A642EA">
        <w:rPr>
          <w:rFonts w:ascii="Times New Roman" w:eastAsia="Times New Roman" w:hAnsi="Times New Roman" w:cs="Times New Roman"/>
          <w:sz w:val="28"/>
          <w:szCs w:val="28"/>
        </w:rPr>
        <w:t> Практический (сентябрь-май)</w:t>
      </w:r>
      <w:r w:rsidRPr="00CF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213" w:rsidRPr="00CF1BB6" w:rsidRDefault="00843213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этап –</w:t>
      </w:r>
      <w:r w:rsidRPr="00CF1BB6">
        <w:rPr>
          <w:rFonts w:ascii="Times New Roman" w:eastAsia="Times New Roman" w:hAnsi="Times New Roman" w:cs="Times New Roman"/>
          <w:sz w:val="28"/>
          <w:szCs w:val="28"/>
        </w:rPr>
        <w:t> Обобщающий</w:t>
      </w:r>
      <w:r w:rsidR="00200BC5" w:rsidRPr="00A64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(май)</w:t>
      </w:r>
      <w:r w:rsidRPr="00CF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213" w:rsidRPr="00CF1BB6" w:rsidRDefault="00843213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Участники проекта</w:t>
      </w:r>
    </w:p>
    <w:p w:rsidR="00843213" w:rsidRPr="00CF1BB6" w:rsidRDefault="00A324EF" w:rsidP="003E4F5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</w:t>
      </w:r>
    </w:p>
    <w:p w:rsidR="00843213" w:rsidRPr="00CF1BB6" w:rsidRDefault="00A324EF" w:rsidP="003E4F5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Педагоги,</w:t>
      </w:r>
    </w:p>
    <w:p w:rsidR="00843213" w:rsidRPr="00CF1BB6" w:rsidRDefault="00843213" w:rsidP="003E4F5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Родители.</w:t>
      </w:r>
    </w:p>
    <w:p w:rsidR="00843213" w:rsidRPr="00CF1BB6" w:rsidRDefault="00843213" w:rsidP="003E4F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iCs/>
          <w:sz w:val="28"/>
          <w:szCs w:val="28"/>
        </w:rPr>
        <w:t>Модель реализации проекта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6"/>
        <w:gridCol w:w="5786"/>
        <w:gridCol w:w="1973"/>
      </w:tblGrid>
      <w:tr w:rsidR="005143F6" w:rsidRPr="00A642EA" w:rsidTr="005143F6"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Направления работы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исполнения</w:t>
            </w:r>
          </w:p>
        </w:tc>
      </w:tr>
      <w:tr w:rsidR="005143F6" w:rsidRPr="00A642EA" w:rsidTr="005143F6"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 с детьми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1. Иг</w:t>
            </w:r>
            <w:r w:rsidR="00200BC5"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ры-занятия по авторской программе «Мы рисуем».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EE6ECC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Диагностика с целью выявления уровня развития творческого воображения у воспитанников, через использование традиционных и </w:t>
            </w:r>
            <w:proofErr w:type="spellStart"/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натрадиционных</w:t>
            </w:r>
            <w:proofErr w:type="spellEnd"/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 рисования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CF1BB6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, май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детьми познавате</w:t>
            </w:r>
            <w:r w:rsidR="00200BC5"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занятий и выставок картин с родителями и в детском саду (созданных из работ воспитанников, сотрудников, родителей).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4. Чтение художественной литературы.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неделю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5. И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гры с красками, цветом.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6. Продуктивная деятельность детей.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7. Участие в городских выставках детского творчества.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Творческие отчеты - организация выставки работ </w:t>
            </w:r>
            <w:r w:rsidR="00200BC5"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200BC5"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квартал.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9. Оформление альбома детских рисунков “Чудеса своими руками”.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5143F6" w:rsidRPr="00A642EA" w:rsidTr="005143F6"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Сотрудничество с родителями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1. Помощь в оборудовании и оснащении материалом изобразительного уголка в группе.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родителей</w:t>
            </w:r>
            <w:r w:rsidR="00EE6ECC"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EE6ECC" w:rsidRPr="00A642EA">
              <w:rPr>
                <w:rFonts w:ascii="Times New Roman" w:hAnsi="Times New Roman" w:cs="Times New Roman"/>
                <w:sz w:val="28"/>
                <w:szCs w:val="28"/>
              </w:rPr>
              <w:t>точки зрения проявления творчества детей дома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EE6ECC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3. Совместная работа детей и родителей по намеченной тематике ДОУ.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Проведение совместных детско-родительских мастер-классов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“Город мастеров”.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6. Участие в викторинах и конкурсах.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5143F6" w:rsidRPr="00A642EA" w:rsidTr="005143F6"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3. Методическое сопровождение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предметно-развивающей среды, связанной с художественно-эстетическим развитием детей.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Подборка художественной литературы “Сказки про краски” и оформление библиотечки юного художника.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3. Картотека нетрадиционных способов рисования.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4. Подборка игр с рисунками для детей.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Конспекты игр-занятий.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6. Сценарии развлечений.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7. Консультационный материал для педагогов.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8. Консультационный материал для родителей.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9. Обобщение и распространение наработанного материала.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</w:t>
            </w: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5143F6" w:rsidRPr="00A642EA" w:rsidTr="005143F6"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Работа с педагогами</w:t>
            </w: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Выступления на педагогических советах, методических объединениях.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Консультации для педагогов.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3. Педагогическая мастерская (обмен творческими находками)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НОД.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реализации проекта</w:t>
            </w:r>
          </w:p>
        </w:tc>
      </w:tr>
      <w:tr w:rsidR="005143F6" w:rsidRPr="00A642EA" w:rsidTr="005143F6">
        <w:tc>
          <w:tcPr>
            <w:tcW w:w="1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213" w:rsidRPr="00CF1BB6" w:rsidRDefault="00843213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43213" w:rsidRPr="00CF1BB6">
              <w:rPr>
                <w:rFonts w:ascii="Times New Roman" w:eastAsia="Times New Roman" w:hAnsi="Times New Roman" w:cs="Times New Roman"/>
                <w:sz w:val="28"/>
                <w:szCs w:val="28"/>
              </w:rPr>
              <w:t>. Мастер-класс для педагогов “Нетрадиционные изобразительные технологии”.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3213" w:rsidRPr="00CF1BB6" w:rsidRDefault="00200BC5" w:rsidP="005143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2EA">
              <w:rPr>
                <w:rFonts w:ascii="Times New Roman" w:eastAsia="Times New Roman" w:hAnsi="Times New Roman" w:cs="Times New Roman"/>
                <w:sz w:val="28"/>
                <w:szCs w:val="28"/>
              </w:rPr>
              <w:t>Май (итоговый педсовет)</w:t>
            </w:r>
          </w:p>
        </w:tc>
      </w:tr>
    </w:tbl>
    <w:p w:rsidR="000179C3" w:rsidRPr="00A642EA" w:rsidRDefault="000179C3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76B5" w:rsidRPr="004876B5" w:rsidRDefault="004876B5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76B5" w:rsidRPr="004876B5" w:rsidRDefault="004876B5" w:rsidP="005143F6">
      <w:pPr>
        <w:spacing w:after="0" w:line="240" w:lineRule="atLeast"/>
        <w:ind w:left="710"/>
        <w:rPr>
          <w:rFonts w:ascii="Times New Roman" w:hAnsi="Times New Roman" w:cs="Times New Roman"/>
          <w:sz w:val="28"/>
          <w:szCs w:val="28"/>
        </w:rPr>
      </w:pPr>
      <w:r w:rsidRPr="00487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6B5" w:rsidRDefault="004876B5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43F6" w:rsidRPr="00A96DDC" w:rsidRDefault="005143F6" w:rsidP="005143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5143F6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57837" w:rsidRPr="004876B5" w:rsidRDefault="00057837" w:rsidP="003E4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76B5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результатов реализации проекта</w:t>
      </w:r>
    </w:p>
    <w:p w:rsidR="00057837" w:rsidRPr="00A642EA" w:rsidRDefault="00E23FB5" w:rsidP="003E4F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>Оценивать результативность проекта будем при помощи диагностических метод</w:t>
      </w:r>
      <w:r w:rsidR="00693D01" w:rsidRPr="00A642EA">
        <w:rPr>
          <w:rFonts w:ascii="Times New Roman" w:hAnsi="Times New Roman" w:cs="Times New Roman"/>
          <w:sz w:val="28"/>
          <w:szCs w:val="28"/>
        </w:rPr>
        <w:t>ик, применяя которые мы сможем оценить уровень развития творческого воображения воспитанников в начале года и после проведённой работы.</w:t>
      </w:r>
    </w:p>
    <w:p w:rsidR="00E23FB5" w:rsidRPr="00A642EA" w:rsidRDefault="00E23FB5" w:rsidP="003E4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A">
        <w:rPr>
          <w:rFonts w:ascii="Times New Roman" w:hAnsi="Times New Roman" w:cs="Times New Roman"/>
          <w:b/>
          <w:sz w:val="28"/>
          <w:szCs w:val="28"/>
        </w:rPr>
        <w:t xml:space="preserve">Методика «Коробка форм» (автор </w:t>
      </w:r>
      <w:proofErr w:type="spellStart"/>
      <w:r w:rsidRPr="00A642EA">
        <w:rPr>
          <w:rFonts w:ascii="Times New Roman" w:hAnsi="Times New Roman" w:cs="Times New Roman"/>
          <w:b/>
          <w:sz w:val="28"/>
          <w:szCs w:val="28"/>
        </w:rPr>
        <w:t>С.Забрамная</w:t>
      </w:r>
      <w:proofErr w:type="spellEnd"/>
      <w:r w:rsidRPr="00A642EA">
        <w:rPr>
          <w:rFonts w:ascii="Times New Roman" w:hAnsi="Times New Roman" w:cs="Times New Roman"/>
          <w:b/>
          <w:sz w:val="28"/>
          <w:szCs w:val="28"/>
        </w:rPr>
        <w:t>)</w:t>
      </w:r>
    </w:p>
    <w:p w:rsidR="00E23FB5" w:rsidRPr="00A642EA" w:rsidRDefault="00E23FB5" w:rsidP="003E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>Цель: выявление уровня пространственного воображения, через восприятие формы и пространства.</w:t>
      </w:r>
    </w:p>
    <w:p w:rsidR="00E23FB5" w:rsidRPr="00A642EA" w:rsidRDefault="00E23FB5" w:rsidP="003E4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A">
        <w:rPr>
          <w:rFonts w:ascii="Times New Roman" w:hAnsi="Times New Roman" w:cs="Times New Roman"/>
          <w:b/>
          <w:sz w:val="28"/>
          <w:szCs w:val="28"/>
        </w:rPr>
        <w:t xml:space="preserve">Методика «Разрезные картинки» (автор И.А. Горбачева) </w:t>
      </w:r>
    </w:p>
    <w:p w:rsidR="00E23FB5" w:rsidRPr="00A642EA" w:rsidRDefault="00E23FB5" w:rsidP="003E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 xml:space="preserve">Цель: выявление уровня воображения через способность дошкольника к объединению элементы в единое целое. </w:t>
      </w:r>
    </w:p>
    <w:p w:rsidR="00E23FB5" w:rsidRPr="00A642EA" w:rsidRDefault="00E23FB5" w:rsidP="003E4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EA">
        <w:rPr>
          <w:rFonts w:ascii="Times New Roman" w:hAnsi="Times New Roman" w:cs="Times New Roman"/>
          <w:b/>
          <w:sz w:val="28"/>
          <w:szCs w:val="28"/>
        </w:rPr>
        <w:t>Методика О.М. Дьяченко «Дорисуй фигуру»</w:t>
      </w:r>
    </w:p>
    <w:p w:rsidR="00E23FB5" w:rsidRPr="00A642EA" w:rsidRDefault="00E23FB5" w:rsidP="003E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 xml:space="preserve">Цель: определение уровня воображения, способности создавать оригинальные образы. </w:t>
      </w:r>
    </w:p>
    <w:p w:rsidR="00AA4E04" w:rsidRDefault="00EE6ECC" w:rsidP="003E4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ab/>
        <w:t>Помимо предложенных методик, будем делать выводы о результатах проделанной работы на основании наблюдений за детьми. А также проведём повторное анкетирование для родителей, с целью выявления динамики в степени проявления творческих способностей в рисовании дома.</w:t>
      </w: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6B5" w:rsidRPr="00A642EA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2A4" w:rsidRPr="004876B5" w:rsidRDefault="008802A4" w:rsidP="003E4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76B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Распространение результатов проекта</w:t>
      </w:r>
    </w:p>
    <w:p w:rsidR="008802A4" w:rsidRPr="00A642EA" w:rsidRDefault="008802A4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>Результаты проекта будут представлены</w:t>
      </w:r>
    </w:p>
    <w:p w:rsidR="008802A4" w:rsidRPr="00A642EA" w:rsidRDefault="008802A4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 xml:space="preserve">- для педагогов </w:t>
      </w:r>
      <w:r w:rsidR="00CF7CE8" w:rsidRPr="00A642EA">
        <w:rPr>
          <w:rFonts w:ascii="Times New Roman" w:hAnsi="Times New Roman" w:cs="Times New Roman"/>
          <w:sz w:val="28"/>
          <w:szCs w:val="28"/>
        </w:rPr>
        <w:t>ДОУ: на</w:t>
      </w:r>
      <w:r w:rsidRPr="00A642EA">
        <w:rPr>
          <w:rFonts w:ascii="Times New Roman" w:hAnsi="Times New Roman" w:cs="Times New Roman"/>
          <w:sz w:val="28"/>
          <w:szCs w:val="28"/>
        </w:rPr>
        <w:t xml:space="preserve"> итоговом заседании Педагогического совета, будет разработан </w:t>
      </w:r>
      <w:r w:rsidR="00CF7CE8" w:rsidRPr="00A642EA">
        <w:rPr>
          <w:rFonts w:ascii="Times New Roman" w:hAnsi="Times New Roman" w:cs="Times New Roman"/>
          <w:sz w:val="28"/>
          <w:szCs w:val="28"/>
        </w:rPr>
        <w:t>ряд консультаций</w:t>
      </w:r>
      <w:r w:rsidRPr="00A642EA">
        <w:rPr>
          <w:rFonts w:ascii="Times New Roman" w:hAnsi="Times New Roman" w:cs="Times New Roman"/>
          <w:sz w:val="28"/>
          <w:szCs w:val="28"/>
        </w:rPr>
        <w:t xml:space="preserve"> по теме, проведены открытые просмотры;</w:t>
      </w:r>
    </w:p>
    <w:p w:rsidR="008802A4" w:rsidRPr="00A642EA" w:rsidRDefault="008802A4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>- для педагогов района: результаты будут представлены на заседании РМО по художественно-эстетическому развитию;</w:t>
      </w:r>
    </w:p>
    <w:p w:rsidR="008802A4" w:rsidRPr="00A642EA" w:rsidRDefault="008802A4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>- для родителей: на родительских собраниях, в центрах активности группы, на экране «</w:t>
      </w:r>
      <w:proofErr w:type="spellStart"/>
      <w:r w:rsidRPr="00A642EA">
        <w:rPr>
          <w:rFonts w:ascii="Times New Roman" w:hAnsi="Times New Roman" w:cs="Times New Roman"/>
          <w:sz w:val="28"/>
          <w:szCs w:val="28"/>
        </w:rPr>
        <w:t>Рисовалки</w:t>
      </w:r>
      <w:proofErr w:type="spellEnd"/>
      <w:r w:rsidRPr="00A642EA">
        <w:rPr>
          <w:rFonts w:ascii="Times New Roman" w:hAnsi="Times New Roman" w:cs="Times New Roman"/>
          <w:sz w:val="28"/>
          <w:szCs w:val="28"/>
        </w:rPr>
        <w:t>», в портфолио детей.</w:t>
      </w:r>
    </w:p>
    <w:p w:rsidR="008802A4" w:rsidRPr="00A642EA" w:rsidRDefault="008802A4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8802A4" w:rsidRDefault="008802A4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Pr="00A642EA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8802A4" w:rsidRPr="004876B5" w:rsidRDefault="008802A4" w:rsidP="003E4F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76B5">
        <w:rPr>
          <w:rFonts w:ascii="Times New Roman" w:hAnsi="Times New Roman" w:cs="Times New Roman"/>
          <w:b/>
          <w:i/>
          <w:sz w:val="28"/>
          <w:szCs w:val="28"/>
        </w:rPr>
        <w:lastRenderedPageBreak/>
        <w:t>Устойчивость проекта</w:t>
      </w:r>
    </w:p>
    <w:p w:rsidR="008802A4" w:rsidRDefault="00176A3B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A642EA">
        <w:rPr>
          <w:rFonts w:ascii="Times New Roman" w:hAnsi="Times New Roman" w:cs="Times New Roman"/>
          <w:sz w:val="28"/>
          <w:szCs w:val="28"/>
        </w:rPr>
        <w:t xml:space="preserve">Для большей эффективности реализации данного проекта необходимо привлекать всех специалистов, работающих с детьми, с целью соблюдения единства требований. Тогда результаты будут ещё более высокими. </w:t>
      </w: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4876B5" w:rsidRDefault="004876B5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DDC" w:rsidRDefault="00A96DDC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9E0" w:rsidRPr="00A642EA" w:rsidRDefault="002659E0" w:rsidP="003E4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45A" w:rsidRPr="00A642EA" w:rsidRDefault="004E745A" w:rsidP="003E4F5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42EA">
        <w:rPr>
          <w:b/>
          <w:bCs/>
          <w:sz w:val="28"/>
          <w:szCs w:val="28"/>
        </w:rPr>
        <w:lastRenderedPageBreak/>
        <w:t>Список литературы: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proofErr w:type="spellStart"/>
      <w:r w:rsidRPr="00A642EA">
        <w:rPr>
          <w:sz w:val="28"/>
          <w:szCs w:val="28"/>
        </w:rPr>
        <w:t>Колдина</w:t>
      </w:r>
      <w:proofErr w:type="spellEnd"/>
      <w:r w:rsidRPr="00A642EA">
        <w:rPr>
          <w:sz w:val="28"/>
          <w:szCs w:val="28"/>
        </w:rPr>
        <w:t xml:space="preserve"> Д.Н. Рисование с детьми 3-4 лет / Д.Н. </w:t>
      </w:r>
      <w:proofErr w:type="spellStart"/>
      <w:proofErr w:type="gramStart"/>
      <w:r w:rsidRPr="00A642EA">
        <w:rPr>
          <w:sz w:val="28"/>
          <w:szCs w:val="28"/>
        </w:rPr>
        <w:t>Колдина</w:t>
      </w:r>
      <w:proofErr w:type="spellEnd"/>
      <w:r w:rsidRPr="00A642EA">
        <w:rPr>
          <w:sz w:val="28"/>
          <w:szCs w:val="28"/>
        </w:rPr>
        <w:t>.-</w:t>
      </w:r>
      <w:proofErr w:type="gramEnd"/>
      <w:r w:rsidRPr="00A642EA">
        <w:rPr>
          <w:sz w:val="28"/>
          <w:szCs w:val="28"/>
        </w:rPr>
        <w:t xml:space="preserve"> М.: Мозаика- Синтез, 2011.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>Фатеева А.А. Рисуем без кисточки. - Ярославль: Академия развития, 2004.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>Сахарова О.М. Я рисую пальчиками: «Литера», 2008.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>Утробина К.К., Утробин Г.Ф. Увлекательное рисование методом тычка. М.: «Издательство Гном и Д», 2008.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>Педагогический опыт, опубликованный в интернете.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 xml:space="preserve">Жукова О.Г., Дьяченко И.И. Волшебные ладошки, Волшебные краски. -М: </w:t>
      </w:r>
      <w:proofErr w:type="spellStart"/>
      <w:r w:rsidRPr="00A642EA">
        <w:rPr>
          <w:sz w:val="28"/>
          <w:szCs w:val="28"/>
        </w:rPr>
        <w:t>Арукти</w:t>
      </w:r>
      <w:proofErr w:type="spellEnd"/>
      <w:r w:rsidRPr="00A642EA">
        <w:rPr>
          <w:sz w:val="28"/>
          <w:szCs w:val="28"/>
        </w:rPr>
        <w:t>, 2008.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>Казакова Т.Г. Изобразительная деятельность и художественное развитие дошкольников. - М.: Педагогика, 1983.</w:t>
      </w:r>
    </w:p>
    <w:p w:rsidR="004E745A" w:rsidRPr="00A642EA" w:rsidRDefault="004E745A" w:rsidP="003E4F5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284" w:hanging="862"/>
        <w:rPr>
          <w:sz w:val="28"/>
          <w:szCs w:val="28"/>
        </w:rPr>
      </w:pPr>
      <w:r w:rsidRPr="00A642EA">
        <w:rPr>
          <w:sz w:val="28"/>
          <w:szCs w:val="28"/>
        </w:rPr>
        <w:t>Климова, Е.П. "Художественно эстетическое развитие дошкольников. Интегрированные занятия" / Е.П. Климова. – Волгоград: "Учитель", 2007.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Афанасьева С. Чудеса чародея цвета // Дошкольное воспитание № 2 / 2006, стр. 53.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Галанов А.С., Корнилова С.Н., Куликова С.Л. Занятия с дошкольниками по изобразительному искусству. – М.: ТЦ “Сфера”, 2000.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Казакова Р.Г. Рисование с детьми дошкольного возраста. – М.: Гном и Дом, 2004.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Казакова Т.Г. Развивайте у дошкольников творчество. – М., 1985.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Комарова Т.С. Игра и изобразительное творчество // Дошкольное воспитание № 4 / 2005.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Комарова Т.С. Изобразительная деятельность в детском саду. – М., 1982.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Комарова Т.С. Обучение детей технике рисования. – М.: АО “СТОЛЕТИЕ”, 1994.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1BB6">
        <w:rPr>
          <w:rFonts w:ascii="Times New Roman" w:eastAsia="Times New Roman" w:hAnsi="Times New Roman" w:cs="Times New Roman"/>
          <w:sz w:val="28"/>
          <w:szCs w:val="28"/>
        </w:rPr>
        <w:t>Кудейко</w:t>
      </w:r>
      <w:proofErr w:type="spellEnd"/>
      <w:r w:rsidRPr="00CF1BB6">
        <w:rPr>
          <w:rFonts w:ascii="Times New Roman" w:eastAsia="Times New Roman" w:hAnsi="Times New Roman" w:cs="Times New Roman"/>
          <w:sz w:val="28"/>
          <w:szCs w:val="28"/>
        </w:rPr>
        <w:t xml:space="preserve"> М., </w:t>
      </w:r>
      <w:proofErr w:type="spellStart"/>
      <w:r w:rsidRPr="00CF1BB6">
        <w:rPr>
          <w:rFonts w:ascii="Times New Roman" w:eastAsia="Times New Roman" w:hAnsi="Times New Roman" w:cs="Times New Roman"/>
          <w:sz w:val="28"/>
          <w:szCs w:val="28"/>
        </w:rPr>
        <w:t>Туфкрео</w:t>
      </w:r>
      <w:proofErr w:type="spellEnd"/>
      <w:r w:rsidRPr="00CF1BB6">
        <w:rPr>
          <w:rFonts w:ascii="Times New Roman" w:eastAsia="Times New Roman" w:hAnsi="Times New Roman" w:cs="Times New Roman"/>
          <w:sz w:val="28"/>
          <w:szCs w:val="28"/>
        </w:rPr>
        <w:t xml:space="preserve"> Р. Коллекция идей. – М.: ЛИНКА-ПРЕСС, 2004.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1BB6">
        <w:rPr>
          <w:rFonts w:ascii="Times New Roman" w:eastAsia="Times New Roman" w:hAnsi="Times New Roman" w:cs="Times New Roman"/>
          <w:sz w:val="28"/>
          <w:szCs w:val="28"/>
        </w:rPr>
        <w:t>Пантиков</w:t>
      </w:r>
      <w:proofErr w:type="spellEnd"/>
      <w:r w:rsidRPr="00CF1BB6">
        <w:rPr>
          <w:rFonts w:ascii="Times New Roman" w:eastAsia="Times New Roman" w:hAnsi="Times New Roman" w:cs="Times New Roman"/>
          <w:sz w:val="28"/>
          <w:szCs w:val="28"/>
        </w:rPr>
        <w:t xml:space="preserve"> В.А. Учимся рисовать – учимся творить. – Красноярск, 1993.</w:t>
      </w:r>
    </w:p>
    <w:p w:rsidR="004E745A" w:rsidRPr="00CF1BB6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1BB6">
        <w:rPr>
          <w:rFonts w:ascii="Times New Roman" w:eastAsia="Times New Roman" w:hAnsi="Times New Roman" w:cs="Times New Roman"/>
          <w:sz w:val="28"/>
          <w:szCs w:val="28"/>
        </w:rPr>
        <w:t>Урунтаева</w:t>
      </w:r>
      <w:proofErr w:type="spellEnd"/>
      <w:r w:rsidRPr="00CF1BB6">
        <w:rPr>
          <w:rFonts w:ascii="Times New Roman" w:eastAsia="Times New Roman" w:hAnsi="Times New Roman" w:cs="Times New Roman"/>
          <w:sz w:val="28"/>
          <w:szCs w:val="28"/>
        </w:rPr>
        <w:t xml:space="preserve"> Г.А. Диагностика психологических особенностей дошкольника. – М.: Издательский центр “Академия”, 1996.</w:t>
      </w:r>
    </w:p>
    <w:p w:rsidR="004E745A" w:rsidRPr="00A642EA" w:rsidRDefault="004E745A" w:rsidP="003E4F56">
      <w:pPr>
        <w:numPr>
          <w:ilvl w:val="0"/>
          <w:numId w:val="13"/>
        </w:numPr>
        <w:shd w:val="clear" w:color="auto" w:fill="FFFFFF"/>
        <w:spacing w:after="0"/>
        <w:ind w:left="284" w:hanging="862"/>
        <w:rPr>
          <w:rFonts w:ascii="Times New Roman" w:eastAsia="Times New Roman" w:hAnsi="Times New Roman" w:cs="Times New Roman"/>
          <w:sz w:val="28"/>
          <w:szCs w:val="28"/>
        </w:rPr>
      </w:pPr>
      <w:r w:rsidRPr="00CF1BB6">
        <w:rPr>
          <w:rFonts w:ascii="Times New Roman" w:eastAsia="Times New Roman" w:hAnsi="Times New Roman" w:cs="Times New Roman"/>
          <w:sz w:val="28"/>
          <w:szCs w:val="28"/>
        </w:rPr>
        <w:t>Утробина К., Утробин Г. Увлекательное рисование методом тычка с детьми 3-7 лет. – М.: ТЦ “Сфера”, 2004.</w:t>
      </w:r>
    </w:p>
    <w:p w:rsidR="004E745A" w:rsidRPr="00A642EA" w:rsidRDefault="004E745A" w:rsidP="003E4F56">
      <w:pPr>
        <w:spacing w:after="0"/>
        <w:ind w:left="284" w:hanging="862"/>
        <w:rPr>
          <w:rFonts w:ascii="Times New Roman" w:hAnsi="Times New Roman" w:cs="Times New Roman"/>
          <w:sz w:val="28"/>
          <w:szCs w:val="28"/>
        </w:rPr>
      </w:pPr>
    </w:p>
    <w:p w:rsidR="004E745A" w:rsidRPr="00A642EA" w:rsidRDefault="004E745A" w:rsidP="003E4F56">
      <w:pPr>
        <w:spacing w:after="0"/>
        <w:ind w:left="-142" w:firstLine="502"/>
        <w:rPr>
          <w:rFonts w:ascii="Times New Roman" w:hAnsi="Times New Roman" w:cs="Times New Roman"/>
          <w:sz w:val="28"/>
          <w:szCs w:val="28"/>
        </w:rPr>
      </w:pPr>
    </w:p>
    <w:sectPr w:rsidR="004E745A" w:rsidRPr="00A642EA" w:rsidSect="00810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EA" w:rsidRDefault="00446BEA" w:rsidP="002659E0">
      <w:pPr>
        <w:spacing w:after="0" w:line="240" w:lineRule="auto"/>
      </w:pPr>
      <w:r>
        <w:separator/>
      </w:r>
    </w:p>
  </w:endnote>
  <w:endnote w:type="continuationSeparator" w:id="0">
    <w:p w:rsidR="00446BEA" w:rsidRDefault="00446BEA" w:rsidP="0026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1175"/>
      <w:docPartObj>
        <w:docPartGallery w:val="Page Numbers (Bottom of Page)"/>
        <w:docPartUnique/>
      </w:docPartObj>
    </w:sdtPr>
    <w:sdtEndPr/>
    <w:sdtContent>
      <w:p w:rsidR="002659E0" w:rsidRDefault="00446BE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D2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59E0" w:rsidRDefault="002659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EA" w:rsidRDefault="00446BEA" w:rsidP="002659E0">
      <w:pPr>
        <w:spacing w:after="0" w:line="240" w:lineRule="auto"/>
      </w:pPr>
      <w:r>
        <w:separator/>
      </w:r>
    </w:p>
  </w:footnote>
  <w:footnote w:type="continuationSeparator" w:id="0">
    <w:p w:rsidR="00446BEA" w:rsidRDefault="00446BEA" w:rsidP="0026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D68"/>
    <w:multiLevelType w:val="hybridMultilevel"/>
    <w:tmpl w:val="1982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1E8"/>
    <w:multiLevelType w:val="multilevel"/>
    <w:tmpl w:val="54BC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731A1"/>
    <w:multiLevelType w:val="multilevel"/>
    <w:tmpl w:val="5E1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435CF"/>
    <w:multiLevelType w:val="multilevel"/>
    <w:tmpl w:val="18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30E3F"/>
    <w:multiLevelType w:val="hybridMultilevel"/>
    <w:tmpl w:val="4F20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05F7"/>
    <w:multiLevelType w:val="multilevel"/>
    <w:tmpl w:val="28A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AC1"/>
    <w:multiLevelType w:val="multilevel"/>
    <w:tmpl w:val="04B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C3126"/>
    <w:multiLevelType w:val="multilevel"/>
    <w:tmpl w:val="935E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212EC"/>
    <w:multiLevelType w:val="multilevel"/>
    <w:tmpl w:val="4D3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F62CC"/>
    <w:multiLevelType w:val="hybridMultilevel"/>
    <w:tmpl w:val="5BF8B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34280"/>
    <w:multiLevelType w:val="multilevel"/>
    <w:tmpl w:val="CC74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B5E09"/>
    <w:multiLevelType w:val="multilevel"/>
    <w:tmpl w:val="AD0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034EB6"/>
    <w:multiLevelType w:val="hybridMultilevel"/>
    <w:tmpl w:val="BB90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FBA"/>
    <w:rsid w:val="000179C3"/>
    <w:rsid w:val="00057837"/>
    <w:rsid w:val="000751AA"/>
    <w:rsid w:val="00176A3B"/>
    <w:rsid w:val="00184112"/>
    <w:rsid w:val="001A30CE"/>
    <w:rsid w:val="00200BC5"/>
    <w:rsid w:val="00217AE3"/>
    <w:rsid w:val="00226FBA"/>
    <w:rsid w:val="00243692"/>
    <w:rsid w:val="00245392"/>
    <w:rsid w:val="002659E0"/>
    <w:rsid w:val="002E6EE4"/>
    <w:rsid w:val="00316FCE"/>
    <w:rsid w:val="00323D29"/>
    <w:rsid w:val="0038639B"/>
    <w:rsid w:val="003D36A7"/>
    <w:rsid w:val="003E1A8D"/>
    <w:rsid w:val="003E4F56"/>
    <w:rsid w:val="00446BEA"/>
    <w:rsid w:val="004876B5"/>
    <w:rsid w:val="004B70D9"/>
    <w:rsid w:val="004E745A"/>
    <w:rsid w:val="00502C03"/>
    <w:rsid w:val="005143F6"/>
    <w:rsid w:val="005153C1"/>
    <w:rsid w:val="00520037"/>
    <w:rsid w:val="00652A91"/>
    <w:rsid w:val="0065373A"/>
    <w:rsid w:val="00693D01"/>
    <w:rsid w:val="00732916"/>
    <w:rsid w:val="00810D16"/>
    <w:rsid w:val="00843213"/>
    <w:rsid w:val="008802A4"/>
    <w:rsid w:val="00A324EF"/>
    <w:rsid w:val="00A642EA"/>
    <w:rsid w:val="00A76CA9"/>
    <w:rsid w:val="00A96DDC"/>
    <w:rsid w:val="00AA4E04"/>
    <w:rsid w:val="00B76633"/>
    <w:rsid w:val="00B86EAD"/>
    <w:rsid w:val="00BC408D"/>
    <w:rsid w:val="00BC49B7"/>
    <w:rsid w:val="00CF7CE8"/>
    <w:rsid w:val="00D2277C"/>
    <w:rsid w:val="00DB4A9D"/>
    <w:rsid w:val="00E16E37"/>
    <w:rsid w:val="00E23FB5"/>
    <w:rsid w:val="00E62171"/>
    <w:rsid w:val="00E75F01"/>
    <w:rsid w:val="00ED50D7"/>
    <w:rsid w:val="00EE6ECC"/>
    <w:rsid w:val="00F15DBB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A5BF-C9A1-4712-93A4-DEC58CE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6FCE"/>
    <w:rPr>
      <w:b/>
      <w:bCs/>
    </w:rPr>
  </w:style>
  <w:style w:type="table" w:styleId="a6">
    <w:name w:val="Table Grid"/>
    <w:basedOn w:val="a1"/>
    <w:uiPriority w:val="59"/>
    <w:rsid w:val="00FD0E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D0E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8">
    <w:name w:val="Основной текст Знак"/>
    <w:basedOn w:val="a0"/>
    <w:link w:val="a7"/>
    <w:semiHidden/>
    <w:rsid w:val="00FD0EAB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6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59E0"/>
  </w:style>
  <w:style w:type="paragraph" w:styleId="ab">
    <w:name w:val="footer"/>
    <w:basedOn w:val="a"/>
    <w:link w:val="ac"/>
    <w:uiPriority w:val="99"/>
    <w:unhideWhenUsed/>
    <w:rsid w:val="0026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676F-AC3B-4620-9DBC-6624824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МБДОУ209</cp:lastModifiedBy>
  <cp:revision>54</cp:revision>
  <dcterms:created xsi:type="dcterms:W3CDTF">2018-11-27T12:34:00Z</dcterms:created>
  <dcterms:modified xsi:type="dcterms:W3CDTF">2018-11-28T02:01:00Z</dcterms:modified>
</cp:coreProperties>
</file>